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950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71552" behindDoc="0" locked="0" layoutInCell="1" allowOverlap="1">
                <wp:simplePos x="0" y="0"/>
                <wp:positionH relativeFrom="column">
                  <wp:posOffset>-695325</wp:posOffset>
                </wp:positionH>
                <wp:positionV relativeFrom="paragraph">
                  <wp:posOffset>7620</wp:posOffset>
                </wp:positionV>
                <wp:extent cx="7591425" cy="1524000"/>
                <wp:effectExtent l="5080" t="4445" r="4445" b="14605"/>
                <wp:wrapNone/>
                <wp:docPr id="9"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wps:spPr>
                      <wps:txbx>
                        <w:txbxContent>
                          <w:p>
                            <w:pPr>
                              <w:jc w:val="center"/>
                              <w:rPr>
                                <w:rFonts w:ascii="微软雅黑" w:hAnsi="微软雅黑" w:eastAsia="微软雅黑" w:cs="微软雅黑"/>
                                <w:b/>
                                <w:bCs/>
                                <w:color w:val="FFFFFF"/>
                                <w:sz w:val="72"/>
                                <w:szCs w:val="72"/>
                              </w:rPr>
                            </w:pPr>
                            <w:r>
                              <w:rPr>
                                <w:rFonts w:hint="eastAsia" w:ascii="微软雅黑" w:hAnsi="微软雅黑" w:eastAsia="微软雅黑" w:cs="微软雅黑"/>
                                <w:b/>
                                <w:bCs/>
                                <w:color w:val="FFFFFF"/>
                                <w:sz w:val="72"/>
                                <w:szCs w:val="72"/>
                              </w:rPr>
                              <w:t>制造业</w:t>
                            </w:r>
                            <w:r>
                              <w:rPr>
                                <w:rFonts w:ascii="微软雅黑" w:hAnsi="微软雅黑" w:eastAsia="微软雅黑" w:cs="微软雅黑"/>
                                <w:b/>
                                <w:bCs/>
                                <w:color w:val="FFFFFF"/>
                                <w:sz w:val="72"/>
                                <w:szCs w:val="72"/>
                              </w:rPr>
                              <w:t>效率</w:t>
                            </w:r>
                            <w:r>
                              <w:rPr>
                                <w:rFonts w:hint="eastAsia" w:ascii="微软雅黑" w:hAnsi="微软雅黑" w:eastAsia="微软雅黑" w:cs="微软雅黑"/>
                                <w:b/>
                                <w:bCs/>
                                <w:color w:val="FFFFFF"/>
                                <w:sz w:val="72"/>
                                <w:szCs w:val="72"/>
                              </w:rPr>
                              <w:t>提升</w:t>
                            </w:r>
                            <w:r>
                              <w:rPr>
                                <w:rFonts w:ascii="微软雅黑" w:hAnsi="微软雅黑" w:eastAsia="微软雅黑" w:cs="微软雅黑"/>
                                <w:b/>
                                <w:bCs/>
                                <w:color w:val="FFFFFF"/>
                                <w:sz w:val="72"/>
                                <w:szCs w:val="72"/>
                              </w:rPr>
                              <w:t>实战技法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wps:txbx>
                      <wps:bodyPr upright="1"/>
                    </wps:wsp>
                  </a:graphicData>
                </a:graphic>
              </wp:anchor>
            </w:drawing>
          </mc:Choice>
          <mc:Fallback>
            <w:pict>
              <v:rect id="矩形 40" o:spid="_x0000_s1026" o:spt="1" style="position:absolute;left:0pt;margin-left:-54.75pt;margin-top:0.6pt;height:120pt;width:597.75pt;z-index:251671552;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GcVCdoAAAALAQAADwAAAAAAAAABACAAAAAi&#10;AAAAZHJzL2Rvd25yZXYueG1sUEsBAhQAFAAAAAgAh07iQKpK+eEIAgAAKwQAAA4AAAAAAAAAAQAg&#10;AAAAKQEAAGRycy9lMm9Eb2MueG1sUEsFBgAAAAAGAAYAWQEAAKMFAAAAAA==&#10;">
                <v:fill on="t" focussize="0,0"/>
                <v:stroke color="#002060" joinstyle="miter"/>
                <v:imagedata o:title=""/>
                <o:lock v:ext="edit" aspectratio="f"/>
                <v:textbox>
                  <w:txbxContent>
                    <w:p>
                      <w:pPr>
                        <w:jc w:val="center"/>
                        <w:rPr>
                          <w:rFonts w:ascii="微软雅黑" w:hAnsi="微软雅黑" w:eastAsia="微软雅黑" w:cs="微软雅黑"/>
                          <w:b/>
                          <w:bCs/>
                          <w:color w:val="FFFFFF"/>
                          <w:sz w:val="72"/>
                          <w:szCs w:val="72"/>
                        </w:rPr>
                      </w:pPr>
                      <w:r>
                        <w:rPr>
                          <w:rFonts w:hint="eastAsia" w:ascii="微软雅黑" w:hAnsi="微软雅黑" w:eastAsia="微软雅黑" w:cs="微软雅黑"/>
                          <w:b/>
                          <w:bCs/>
                          <w:color w:val="FFFFFF"/>
                          <w:sz w:val="72"/>
                          <w:szCs w:val="72"/>
                        </w:rPr>
                        <w:t>制造业</w:t>
                      </w:r>
                      <w:r>
                        <w:rPr>
                          <w:rFonts w:ascii="微软雅黑" w:hAnsi="微软雅黑" w:eastAsia="微软雅黑" w:cs="微软雅黑"/>
                          <w:b/>
                          <w:bCs/>
                          <w:color w:val="FFFFFF"/>
                          <w:sz w:val="72"/>
                          <w:szCs w:val="72"/>
                        </w:rPr>
                        <w:t>效率</w:t>
                      </w:r>
                      <w:r>
                        <w:rPr>
                          <w:rFonts w:hint="eastAsia" w:ascii="微软雅黑" w:hAnsi="微软雅黑" w:eastAsia="微软雅黑" w:cs="微软雅黑"/>
                          <w:b/>
                          <w:bCs/>
                          <w:color w:val="FFFFFF"/>
                          <w:sz w:val="72"/>
                          <w:szCs w:val="72"/>
                        </w:rPr>
                        <w:t>提升</w:t>
                      </w:r>
                      <w:r>
                        <w:rPr>
                          <w:rFonts w:ascii="微软雅黑" w:hAnsi="微软雅黑" w:eastAsia="微软雅黑" w:cs="微软雅黑"/>
                          <w:b/>
                          <w:bCs/>
                          <w:color w:val="FFFFFF"/>
                          <w:sz w:val="72"/>
                          <w:szCs w:val="72"/>
                        </w:rPr>
                        <w:t>实战技法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mc:Fallback>
        </mc:AlternateConten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560" w:firstLineChars="200"/>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针对当前市场需求及公司多年生产发展的状况，提高生产效率迫在眉捷，生产率是衡量一个企业的生产要素使用效率的主要尺度，即在材料、劳动力和生产设施方面投入相同的成本，能够生产多少产品，有效的提高效率是降低成本的关键。</w:t>
      </w:r>
    </w:p>
    <w:p>
      <w:pPr>
        <w:ind w:firstLine="560" w:firstLineChars="200"/>
        <w:rPr>
          <w:rFonts w:ascii="微软雅黑" w:hAnsi="微软雅黑" w:eastAsia="微软雅黑" w:cs="微软雅黑"/>
          <w:b/>
          <w:bCs/>
          <w:color w:val="404040"/>
          <w:sz w:val="28"/>
          <w:szCs w:val="28"/>
        </w:rPr>
      </w:pP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mc:AlternateContent>
          <mc:Choice Requires="wps">
            <w:drawing>
              <wp:anchor distT="91440" distB="137160" distL="114300" distR="114300" simplePos="0" relativeHeight="25166438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2"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wps:txbx>
                      <wps:bodyPr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IpunYAAAADAEAAA8AAAAAAAAAAQAgAAAAIgAAAGRycy9kb3ducmV2Lnht&#10;bFBLAQIUABQAAAAIAIdO4kCUp4P8MgIAAFAEAAAOAAAAAAAAAAEAIAAAACcBAABkcnMvZTJvRG9j&#10;LnhtbFBLBQYAAAAABgAGAFkBAADLBQAAA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v:textbox>
                <w10:wrap type="square"/>
              </v:rect>
            </w:pict>
          </mc:Fallback>
        </mc:AlternateConten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hint="eastAsia"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spacing w:beforeLines="50"/>
        <w:jc w:val="left"/>
        <w:rPr>
          <w:rFonts w:hint="eastAsia" w:ascii="微软雅黑" w:hAnsi="微软雅黑" w:eastAsia="微软雅黑" w:cs="微软雅黑"/>
          <w:b/>
          <w:bCs/>
          <w:color w:val="404040"/>
          <w:sz w:val="18"/>
          <w:szCs w:val="1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课程背景</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当前,我国是世界最大的制造工厂."中国制造"飘扬过海,远赴世界各地.但是,我们也应该看到,我国很多制造企业仍然面临很多难题。</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制造业</w:t>
      </w:r>
      <w:r>
        <w:rPr>
          <w:rFonts w:ascii="微软雅黑" w:hAnsi="微软雅黑" w:eastAsia="微软雅黑" w:cs="微软雅黑"/>
          <w:bCs/>
          <w:color w:val="404040"/>
          <w:sz w:val="28"/>
          <w:szCs w:val="28"/>
        </w:rPr>
        <w:t>效率</w:t>
      </w:r>
      <w:r>
        <w:rPr>
          <w:rFonts w:hint="eastAsia" w:ascii="微软雅黑" w:hAnsi="微软雅黑" w:eastAsia="微软雅黑" w:cs="微软雅黑"/>
          <w:bCs/>
          <w:color w:val="404040"/>
          <w:sz w:val="28"/>
          <w:szCs w:val="28"/>
        </w:rPr>
        <w:t>提升</w:t>
      </w:r>
      <w:r>
        <w:rPr>
          <w:rFonts w:ascii="微软雅黑" w:hAnsi="微软雅黑" w:eastAsia="微软雅黑" w:cs="微软雅黑"/>
          <w:bCs/>
          <w:color w:val="404040"/>
          <w:sz w:val="28"/>
          <w:szCs w:val="28"/>
        </w:rPr>
        <w:t>实战技法</w:t>
      </w:r>
      <w:r>
        <w:rPr>
          <w:rFonts w:hint="eastAsia" w:ascii="微软雅黑" w:hAnsi="微软雅黑" w:eastAsia="微软雅黑" w:cs="微软雅黑"/>
          <w:bCs/>
          <w:color w:val="404040"/>
          <w:sz w:val="28"/>
          <w:szCs w:val="28"/>
        </w:rPr>
        <w:t>有效挖掘和消除现场中各种浪费开始,全面介绍标准工时制定法,流程布局改善法,平衡改善法,人机效率改善法,动作改善法,零切换改善法以及持续改善等技法,并以实际案例来阐述各种效率提升技法的操作步骤,帮助现场管理人员和制造工程师系统掌握现场效率分析与改善工具,全面提升生产效率。</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课程结合大量案例及图片，让学员能更好的掌握并学以致用。</w:t>
      </w:r>
    </w:p>
    <w:p>
      <w:pPr>
        <w:ind w:firstLine="560" w:firstLineChars="20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制造业企业副总经理、厂长、生产经理、生产主管、IE经理、IE主管、IE工程师、工艺员、班组长等。</w:t>
      </w:r>
    </w:p>
    <w:p>
      <w:pPr>
        <w:ind w:firstLine="560" w:firstLineChars="20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学习收益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w:t>
      </w:r>
      <w:r>
        <w:rPr>
          <w:rFonts w:ascii="微软雅黑" w:hAnsi="微软雅黑" w:eastAsia="微软雅黑" w:cs="微软雅黑"/>
          <w:bCs/>
          <w:color w:val="404040"/>
          <w:sz w:val="28"/>
          <w:szCs w:val="28"/>
        </w:rPr>
        <w:t>完全站在实际的生产现场讲如何解决实际的品质问题，注重解决的思维和方法</w:t>
      </w:r>
      <w:r>
        <w:rPr>
          <w:rFonts w:hint="eastAsia" w:ascii="微软雅黑" w:hAnsi="微软雅黑" w:eastAsia="微软雅黑" w:cs="微软雅黑"/>
          <w:bCs/>
          <w:color w:val="404040"/>
          <w:sz w:val="28"/>
          <w:szCs w:val="28"/>
        </w:rPr>
        <w:t>。</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w:t>
      </w:r>
      <w:r>
        <w:rPr>
          <w:rFonts w:ascii="微软雅黑" w:hAnsi="微软雅黑" w:eastAsia="微软雅黑" w:cs="微软雅黑"/>
          <w:bCs/>
          <w:color w:val="404040"/>
          <w:sz w:val="28"/>
          <w:szCs w:val="28"/>
        </w:rPr>
        <w:t>教授正确实用的提高作业效率的方法，解决一般人认为效率提高=疲劳增加的固有认识，同时让一线员工也自愿参与到效率提高的活动中</w:t>
      </w:r>
      <w:r>
        <w:rPr>
          <w:rFonts w:hint="eastAsia" w:ascii="微软雅黑" w:hAnsi="微软雅黑" w:eastAsia="微软雅黑" w:cs="微软雅黑"/>
          <w:bCs/>
          <w:color w:val="404040"/>
          <w:sz w:val="28"/>
          <w:szCs w:val="28"/>
        </w:rPr>
        <w:t>。</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w:t>
      </w:r>
      <w:r>
        <w:rPr>
          <w:rFonts w:ascii="微软雅黑" w:hAnsi="微软雅黑" w:eastAsia="微软雅黑" w:cs="微软雅黑"/>
          <w:bCs/>
          <w:color w:val="404040"/>
          <w:sz w:val="28"/>
          <w:szCs w:val="28"/>
        </w:rPr>
        <w:t>无论品质改善还是效率提高，缺少持续的全员参与的改善是不能长久的，如何解决这一根本性的难题</w:t>
      </w:r>
      <w:r>
        <w:rPr>
          <w:rFonts w:hint="eastAsia" w:ascii="微软雅黑" w:hAnsi="微软雅黑" w:eastAsia="微软雅黑" w:cs="微软雅黑"/>
          <w:bCs/>
          <w:color w:val="404040"/>
          <w:sz w:val="28"/>
          <w:szCs w:val="28"/>
        </w:rPr>
        <w:t>，</w:t>
      </w:r>
      <w:r>
        <w:rPr>
          <w:rFonts w:ascii="微软雅黑" w:hAnsi="微软雅黑" w:eastAsia="微软雅黑" w:cs="微软雅黑"/>
          <w:bCs/>
          <w:color w:val="404040"/>
          <w:sz w:val="28"/>
          <w:szCs w:val="28"/>
        </w:rPr>
        <w:t>本</w:t>
      </w:r>
      <w:r>
        <w:rPr>
          <w:rFonts w:hint="eastAsia" w:ascii="微软雅黑" w:hAnsi="微软雅黑" w:eastAsia="微软雅黑" w:cs="微软雅黑"/>
          <w:bCs/>
          <w:color w:val="404040"/>
          <w:sz w:val="28"/>
          <w:szCs w:val="28"/>
        </w:rPr>
        <w:t>课程</w:t>
      </w:r>
      <w:r>
        <w:rPr>
          <w:rFonts w:ascii="微软雅黑" w:hAnsi="微软雅黑" w:eastAsia="微软雅黑" w:cs="微软雅黑"/>
          <w:bCs/>
          <w:color w:val="404040"/>
          <w:sz w:val="28"/>
          <w:szCs w:val="28"/>
        </w:rPr>
        <w:t>将能提供实际的解决方法</w:t>
      </w:r>
      <w:r>
        <w:rPr>
          <w:rFonts w:hint="eastAsia" w:ascii="微软雅黑" w:hAnsi="微软雅黑" w:eastAsia="微软雅黑" w:cs="微软雅黑"/>
          <w:bCs/>
          <w:color w:val="404040"/>
          <w:sz w:val="28"/>
          <w:szCs w:val="28"/>
        </w:rPr>
        <w:t>。</w:t>
      </w:r>
    </w:p>
    <w:p>
      <w:pPr>
        <w:ind w:firstLine="560" w:firstLineChars="20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本次课程由新益为企业管理顾问机构承办，属于公益性课程，费用远远低于市场常规价格，以非盈利为目标，强调为社会培育并输送更多优秀、系统、专业的精益人才。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hint="eastAsia" w:ascii="微软雅黑" w:hAnsi="微软雅黑" w:eastAsia="微软雅黑" w:cs="微软雅黑"/>
          <w:b/>
          <w:bCs/>
          <w:color w:val="FF0000"/>
          <w:sz w:val="28"/>
          <w:szCs w:val="28"/>
        </w:rPr>
        <w:t>19</w:t>
      </w:r>
      <w:r>
        <w:rPr>
          <w:rFonts w:ascii="微软雅黑" w:hAnsi="微软雅黑" w:eastAsia="微软雅黑" w:cs="微软雅黑"/>
          <w:b/>
          <w:bCs/>
          <w:color w:val="FF0000"/>
          <w:sz w:val="28"/>
          <w:szCs w:val="28"/>
        </w:rPr>
        <w:t>80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费用用途：场租、讲义、资料、茶点、午餐、证书、讲师差旅费（学员差旅、宿自理）</w:t>
      </w:r>
    </w:p>
    <w:p>
      <w:pPr>
        <w:ind w:firstLine="555"/>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802"/>
        <w:gridCol w:w="524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80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5245"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92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44"/>
                <w:szCs w:val="44"/>
              </w:rPr>
            </w:pPr>
            <w:r>
              <w:rPr>
                <w:rFonts w:hint="eastAsia" w:ascii="微软雅黑" w:hAnsi="微软雅黑" w:eastAsia="微软雅黑"/>
                <w:color w:val="404040"/>
                <w:sz w:val="28"/>
                <w:szCs w:val="28"/>
                <w:lang w:val="en-US" w:eastAsia="zh-CN"/>
              </w:rPr>
              <w:t>6</w:t>
            </w:r>
            <w:r>
              <w:rPr>
                <w:rFonts w:hint="eastAsia" w:ascii="微软雅黑" w:hAnsi="微软雅黑" w:eastAsia="微软雅黑"/>
                <w:color w:val="404040"/>
                <w:sz w:val="28"/>
                <w:szCs w:val="28"/>
              </w:rPr>
              <w:t>月2</w:t>
            </w:r>
            <w:r>
              <w:rPr>
                <w:rFonts w:hint="eastAsia" w:ascii="微软雅黑" w:hAnsi="微软雅黑" w:eastAsia="微软雅黑"/>
                <w:color w:val="404040"/>
                <w:sz w:val="28"/>
                <w:szCs w:val="28"/>
                <w:lang w:val="en-US" w:eastAsia="zh-CN"/>
              </w:rPr>
              <w:t>9</w:t>
            </w:r>
            <w:r>
              <w:rPr>
                <w:rFonts w:hint="eastAsia" w:ascii="微软雅黑" w:hAnsi="微软雅黑" w:eastAsia="微软雅黑"/>
                <w:color w:val="404040"/>
                <w:sz w:val="28"/>
                <w:szCs w:val="28"/>
              </w:rPr>
              <w:t>日</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9:00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restart"/>
            <w:shd w:val="clear" w:color="auto" w:fill="auto"/>
          </w:tcPr>
          <w:p>
            <w:pPr>
              <w:rPr>
                <w:rFonts w:ascii="微软雅黑" w:hAnsi="微软雅黑" w:eastAsia="微软雅黑"/>
                <w:color w:val="404040"/>
                <w:sz w:val="28"/>
                <w:szCs w:val="28"/>
              </w:rPr>
            </w:pPr>
          </w:p>
          <w:p>
            <w:pPr>
              <w:rPr>
                <w:rFonts w:ascii="微软雅黑" w:hAnsi="微软雅黑" w:eastAsia="微软雅黑"/>
                <w:color w:val="404040"/>
                <w:sz w:val="28"/>
                <w:szCs w:val="28"/>
              </w:rPr>
            </w:pPr>
            <w:r>
              <w:rPr>
                <w:rFonts w:ascii="微软雅黑" w:hAnsi="微软雅黑" w:eastAsia="微软雅黑"/>
                <w:color w:val="404040"/>
                <w:sz w:val="28"/>
                <w:szCs w:val="28"/>
              </w:rPr>
              <w:t>09:00-12:00</w:t>
            </w: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第一讲：</w:t>
            </w:r>
            <w:r>
              <w:rPr>
                <w:rFonts w:hint="eastAsia" w:ascii="微软雅黑" w:hAnsi="微软雅黑" w:eastAsia="微软雅黑"/>
                <w:color w:val="404040"/>
                <w:sz w:val="28"/>
                <w:szCs w:val="28"/>
              </w:rPr>
              <w:t>制造业</w:t>
            </w:r>
            <w:r>
              <w:rPr>
                <w:rFonts w:ascii="微软雅黑" w:hAnsi="微软雅黑" w:eastAsia="微软雅黑"/>
                <w:color w:val="404040"/>
                <w:sz w:val="28"/>
                <w:szCs w:val="28"/>
              </w:rPr>
              <w:t>效率</w:t>
            </w:r>
            <w:r>
              <w:rPr>
                <w:rFonts w:hint="eastAsia" w:ascii="微软雅黑" w:hAnsi="微软雅黑" w:eastAsia="微软雅黑"/>
                <w:color w:val="404040"/>
                <w:sz w:val="28"/>
                <w:szCs w:val="28"/>
              </w:rPr>
              <w:t>提升</w:t>
            </w:r>
            <w:r>
              <w:rPr>
                <w:rFonts w:ascii="微软雅黑" w:hAnsi="微软雅黑" w:eastAsia="微软雅黑"/>
                <w:color w:val="404040"/>
                <w:sz w:val="28"/>
                <w:szCs w:val="28"/>
              </w:rPr>
              <w:t>的</w:t>
            </w:r>
            <w:r>
              <w:rPr>
                <w:rFonts w:hint="eastAsia" w:ascii="微软雅黑" w:hAnsi="微软雅黑" w:eastAsia="微软雅黑"/>
                <w:color w:val="404040"/>
                <w:sz w:val="28"/>
                <w:szCs w:val="28"/>
              </w:rPr>
              <w:t>现状与背景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continue"/>
            <w:shd w:val="clear" w:color="auto" w:fill="auto"/>
          </w:tcPr>
          <w:p>
            <w:pPr>
              <w:rPr>
                <w:rFonts w:ascii="微软雅黑" w:hAnsi="微软雅黑" w:eastAsia="微软雅黑"/>
                <w:color w:val="404040"/>
                <w:sz w:val="28"/>
                <w:szCs w:val="28"/>
              </w:rPr>
            </w:pP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第二讲：</w:t>
            </w:r>
            <w:r>
              <w:rPr>
                <w:rFonts w:hint="eastAsia" w:ascii="微软雅黑" w:hAnsi="微软雅黑" w:eastAsia="微软雅黑"/>
                <w:color w:val="404040"/>
                <w:sz w:val="28"/>
                <w:szCs w:val="28"/>
              </w:rPr>
              <w:t>如何提升制改善的五大意识</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restart"/>
            <w:shd w:val="clear" w:color="auto" w:fill="auto"/>
          </w:tcPr>
          <w:p>
            <w:pPr>
              <w:rPr>
                <w:rFonts w:ascii="微软雅黑" w:hAnsi="微软雅黑" w:eastAsia="微软雅黑"/>
                <w:color w:val="404040"/>
                <w:sz w:val="28"/>
                <w:szCs w:val="28"/>
              </w:rPr>
            </w:pPr>
          </w:p>
          <w:p>
            <w:pPr>
              <w:rPr>
                <w:rFonts w:ascii="微软雅黑" w:hAnsi="微软雅黑" w:eastAsia="微软雅黑"/>
                <w:color w:val="404040"/>
                <w:sz w:val="28"/>
                <w:szCs w:val="28"/>
              </w:rPr>
            </w:pPr>
            <w:r>
              <w:rPr>
                <w:rFonts w:ascii="微软雅黑" w:hAnsi="微软雅黑" w:eastAsia="微软雅黑"/>
                <w:color w:val="404040"/>
                <w:sz w:val="28"/>
                <w:szCs w:val="28"/>
              </w:rPr>
              <w:t>13:30-17:00</w:t>
            </w: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第三讲：</w:t>
            </w:r>
            <w:r>
              <w:rPr>
                <w:rFonts w:hint="eastAsia" w:ascii="微软雅黑" w:hAnsi="微软雅黑" w:eastAsia="微软雅黑"/>
                <w:color w:val="404040"/>
                <w:sz w:val="28"/>
                <w:szCs w:val="28"/>
              </w:rPr>
              <w:t>改善基础知识概述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continue"/>
            <w:shd w:val="clear" w:color="auto" w:fill="auto"/>
          </w:tcPr>
          <w:p>
            <w:pPr>
              <w:rPr>
                <w:rFonts w:ascii="微软雅黑" w:hAnsi="微软雅黑" w:eastAsia="微软雅黑"/>
                <w:color w:val="404040"/>
                <w:sz w:val="28"/>
                <w:szCs w:val="28"/>
              </w:rPr>
            </w:pP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第四讲：</w:t>
            </w:r>
            <w:r>
              <w:rPr>
                <w:rFonts w:hint="eastAsia" w:ascii="微软雅黑" w:hAnsi="微软雅黑" w:eastAsia="微软雅黑"/>
                <w:color w:val="404040"/>
                <w:sz w:val="28"/>
                <w:szCs w:val="28"/>
              </w:rPr>
              <w:t>动作经济性的重要性</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continue"/>
            <w:shd w:val="clear" w:color="auto" w:fill="auto"/>
          </w:tcPr>
          <w:p>
            <w:pPr>
              <w:rPr>
                <w:rFonts w:ascii="微软雅黑" w:hAnsi="微软雅黑" w:eastAsia="微软雅黑"/>
                <w:color w:val="404040"/>
                <w:sz w:val="28"/>
                <w:szCs w:val="28"/>
              </w:rPr>
            </w:pP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第五讲：</w:t>
            </w:r>
            <w:r>
              <w:rPr>
                <w:rFonts w:hint="eastAsia" w:ascii="微软雅黑" w:hAnsi="微软雅黑" w:eastAsia="微软雅黑"/>
                <w:color w:val="404040"/>
                <w:sz w:val="28"/>
                <w:szCs w:val="28"/>
              </w:rPr>
              <w:t>标准化作业</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6</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月</w:t>
            </w: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30</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日</w:t>
            </w:r>
          </w:p>
        </w:tc>
        <w:tc>
          <w:tcPr>
            <w:tcW w:w="1802" w:type="dxa"/>
            <w:vMerge w:val="restart"/>
            <w:shd w:val="clear" w:color="auto" w:fill="auto"/>
          </w:tcPr>
          <w:p>
            <w:pPr>
              <w:rPr>
                <w:rFonts w:ascii="微软雅黑" w:hAnsi="微软雅黑" w:eastAsia="微软雅黑"/>
                <w:color w:val="404040"/>
                <w:sz w:val="28"/>
                <w:szCs w:val="28"/>
              </w:rPr>
            </w:pPr>
          </w:p>
          <w:p>
            <w:pPr>
              <w:rPr>
                <w:rFonts w:ascii="微软雅黑" w:hAnsi="微软雅黑" w:eastAsia="微软雅黑"/>
                <w:color w:val="404040"/>
                <w:sz w:val="28"/>
                <w:szCs w:val="28"/>
              </w:rPr>
            </w:pPr>
            <w:r>
              <w:rPr>
                <w:rFonts w:ascii="微软雅黑" w:hAnsi="微软雅黑" w:eastAsia="微软雅黑"/>
                <w:color w:val="404040"/>
                <w:sz w:val="28"/>
                <w:szCs w:val="28"/>
              </w:rPr>
              <w:t>09:00-12:00</w:t>
            </w: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第六讲：</w:t>
            </w:r>
            <w:r>
              <w:rPr>
                <w:rFonts w:hint="eastAsia" w:ascii="微软雅黑" w:hAnsi="微软雅黑" w:eastAsia="微软雅黑"/>
                <w:color w:val="404040"/>
                <w:sz w:val="28"/>
                <w:szCs w:val="28"/>
              </w:rPr>
              <w:t>效率提升方法之拉动式生产</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6" w:hRule="atLeast"/>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continue"/>
            <w:shd w:val="clear" w:color="auto" w:fill="auto"/>
          </w:tcPr>
          <w:p>
            <w:pPr>
              <w:rPr>
                <w:rFonts w:ascii="微软雅黑" w:hAnsi="微软雅黑" w:eastAsia="微软雅黑"/>
                <w:color w:val="404040"/>
                <w:sz w:val="28"/>
                <w:szCs w:val="28"/>
              </w:rPr>
            </w:pP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第七讲：</w:t>
            </w:r>
            <w:r>
              <w:rPr>
                <w:rFonts w:hint="eastAsia" w:ascii="微软雅黑" w:hAnsi="微软雅黑" w:eastAsia="微软雅黑"/>
                <w:color w:val="404040"/>
                <w:sz w:val="28"/>
                <w:szCs w:val="28"/>
              </w:rPr>
              <w:t>流水线如何改造成单件流</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restart"/>
            <w:shd w:val="clear" w:color="auto" w:fill="auto"/>
          </w:tcPr>
          <w:p>
            <w:pPr>
              <w:rPr>
                <w:rFonts w:ascii="微软雅黑" w:hAnsi="微软雅黑" w:eastAsia="微软雅黑"/>
                <w:color w:val="404040"/>
                <w:sz w:val="28"/>
                <w:szCs w:val="28"/>
              </w:rPr>
            </w:pPr>
          </w:p>
          <w:p>
            <w:pPr>
              <w:rPr>
                <w:rFonts w:ascii="微软雅黑" w:hAnsi="微软雅黑" w:eastAsia="微软雅黑"/>
                <w:color w:val="404040"/>
                <w:sz w:val="28"/>
                <w:szCs w:val="28"/>
              </w:rPr>
            </w:pPr>
            <w:r>
              <w:rPr>
                <w:rFonts w:ascii="微软雅黑" w:hAnsi="微软雅黑" w:eastAsia="微软雅黑"/>
                <w:color w:val="404040"/>
                <w:sz w:val="28"/>
                <w:szCs w:val="28"/>
              </w:rPr>
              <w:t>13:00-17:00</w:t>
            </w: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第八讲：快速换模—SMED</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continue"/>
            <w:shd w:val="clear" w:color="auto" w:fill="auto"/>
          </w:tcPr>
          <w:p>
            <w:pPr>
              <w:rPr>
                <w:rFonts w:ascii="微软雅黑" w:hAnsi="微软雅黑" w:eastAsia="微软雅黑"/>
                <w:color w:val="404040"/>
                <w:sz w:val="28"/>
                <w:szCs w:val="28"/>
              </w:rPr>
            </w:pP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第九讲：向设备管理要效率</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vMerge w:val="continue"/>
            <w:shd w:val="clear" w:color="auto" w:fill="auto"/>
          </w:tcPr>
          <w:p>
            <w:pPr>
              <w:rPr>
                <w:rFonts w:ascii="微软雅黑" w:hAnsi="微软雅黑" w:eastAsia="微软雅黑"/>
                <w:color w:val="404040"/>
                <w:sz w:val="28"/>
                <w:szCs w:val="28"/>
              </w:rPr>
            </w:pP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第十讲：</w:t>
            </w:r>
            <w:r>
              <w:rPr>
                <w:rFonts w:hint="eastAsia" w:ascii="微软雅黑" w:hAnsi="微软雅黑" w:eastAsia="微软雅黑"/>
                <w:color w:val="404040"/>
                <w:sz w:val="28"/>
                <w:szCs w:val="28"/>
              </w:rPr>
              <w:t>如何解决多品种小批量的订单</w:t>
            </w:r>
          </w:p>
        </w:tc>
        <w:tc>
          <w:tcPr>
            <w:tcW w:w="923"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课程详细大纲</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w:t>
      </w:r>
      <w:r>
        <w:rPr>
          <w:rFonts w:hint="eastAsia" w:ascii="微软雅黑" w:hAnsi="微软雅黑" w:eastAsia="微软雅黑" w:cs="微软雅黑"/>
          <w:b/>
          <w:bCs/>
          <w:color w:val="404040"/>
          <w:sz w:val="28"/>
          <w:szCs w:val="28"/>
        </w:rPr>
        <w:tab/>
      </w:r>
      <w:r>
        <w:rPr>
          <w:rFonts w:hint="eastAsia" w:ascii="微软雅黑" w:hAnsi="微软雅黑" w:eastAsia="微软雅黑" w:cs="微软雅黑"/>
          <w:b/>
          <w:bCs/>
          <w:color w:val="404040"/>
          <w:sz w:val="28"/>
          <w:szCs w:val="28"/>
        </w:rPr>
        <w:t>制造业</w:t>
      </w:r>
      <w:r>
        <w:rPr>
          <w:rFonts w:ascii="微软雅黑" w:hAnsi="微软雅黑" w:eastAsia="微软雅黑" w:cs="微软雅黑"/>
          <w:b/>
          <w:bCs/>
          <w:color w:val="404040"/>
          <w:sz w:val="28"/>
          <w:szCs w:val="28"/>
        </w:rPr>
        <w:t>效率</w:t>
      </w:r>
      <w:r>
        <w:rPr>
          <w:rFonts w:hint="eastAsia" w:ascii="微软雅黑" w:hAnsi="微软雅黑" w:eastAsia="微软雅黑" w:cs="微软雅黑"/>
          <w:b/>
          <w:bCs/>
          <w:color w:val="404040"/>
          <w:sz w:val="28"/>
          <w:szCs w:val="28"/>
        </w:rPr>
        <w:t>提升</w:t>
      </w:r>
      <w:r>
        <w:rPr>
          <w:rFonts w:ascii="微软雅黑" w:hAnsi="微软雅黑" w:eastAsia="微软雅黑" w:cs="微软雅黑"/>
          <w:b/>
          <w:bCs/>
          <w:color w:val="404040"/>
          <w:sz w:val="28"/>
          <w:szCs w:val="28"/>
        </w:rPr>
        <w:t>的</w:t>
      </w:r>
      <w:r>
        <w:rPr>
          <w:rFonts w:hint="eastAsia" w:ascii="微软雅黑" w:hAnsi="微软雅黑" w:eastAsia="微软雅黑" w:cs="微软雅黑"/>
          <w:b/>
          <w:bCs/>
          <w:color w:val="404040"/>
          <w:sz w:val="28"/>
          <w:szCs w:val="28"/>
        </w:rPr>
        <w:t>现状与背景</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w:t>
      </w:r>
      <w:r>
        <w:rPr>
          <w:rFonts w:hint="eastAsia" w:ascii="微软雅黑" w:hAnsi="微软雅黑" w:eastAsia="微软雅黑" w:cs="微软雅黑"/>
          <w:bCs/>
          <w:color w:val="404040"/>
          <w:sz w:val="28"/>
          <w:szCs w:val="28"/>
        </w:rPr>
        <w:tab/>
      </w:r>
      <w:r>
        <w:rPr>
          <w:rFonts w:ascii="微软雅黑" w:hAnsi="微软雅黑" w:eastAsia="微软雅黑" w:cs="微软雅黑"/>
          <w:bCs/>
          <w:color w:val="404040"/>
          <w:sz w:val="28"/>
          <w:szCs w:val="28"/>
        </w:rPr>
        <w:t>制造企业</w:t>
      </w:r>
      <w:r>
        <w:rPr>
          <w:rFonts w:hint="eastAsia" w:ascii="微软雅黑" w:hAnsi="微软雅黑" w:eastAsia="微软雅黑" w:cs="微软雅黑"/>
          <w:bCs/>
          <w:color w:val="404040"/>
          <w:sz w:val="28"/>
          <w:szCs w:val="28"/>
        </w:rPr>
        <w:t>常见的问题</w:t>
      </w:r>
    </w:p>
    <w:p>
      <w:pPr>
        <w:spacing w:line="450" w:lineRule="atLeast"/>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创造价值与浪费查找</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工业工程基础知识的重要性</w:t>
      </w:r>
    </w:p>
    <w:p>
      <w:pPr>
        <w:spacing w:line="450" w:lineRule="atLeast"/>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降本增效、提高质量是企业的核心竞争力</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w:t>
      </w:r>
      <w:r>
        <w:rPr>
          <w:rFonts w:hint="eastAsia" w:ascii="微软雅黑" w:hAnsi="微软雅黑" w:eastAsia="微软雅黑" w:cs="微软雅黑"/>
          <w:b/>
          <w:bCs/>
          <w:color w:val="404040"/>
          <w:sz w:val="28"/>
          <w:szCs w:val="28"/>
        </w:rPr>
        <w:tab/>
      </w:r>
      <w:r>
        <w:rPr>
          <w:rFonts w:hint="eastAsia" w:ascii="微软雅黑" w:hAnsi="微软雅黑" w:eastAsia="微软雅黑" w:cs="微软雅黑"/>
          <w:b/>
          <w:bCs/>
          <w:color w:val="404040"/>
          <w:sz w:val="28"/>
          <w:szCs w:val="28"/>
        </w:rPr>
        <w:t>如何提升制改善的五大意识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成本和效率的意识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问题和改革的意识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工作简化和标准化的意识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全局和整体的意识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以人为中心的意识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案例及实操演练第一轮—传统作业方式的问题与浪费查找</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w:t>
      </w:r>
      <w:r>
        <w:rPr>
          <w:rFonts w:hint="eastAsia" w:ascii="微软雅黑" w:hAnsi="微软雅黑" w:eastAsia="微软雅黑" w:cs="微软雅黑"/>
          <w:b/>
          <w:bCs/>
          <w:color w:val="404040"/>
          <w:sz w:val="28"/>
          <w:szCs w:val="28"/>
        </w:rPr>
        <w:tab/>
      </w:r>
      <w:r>
        <w:rPr>
          <w:rFonts w:hint="eastAsia" w:ascii="微软雅黑" w:hAnsi="微软雅黑" w:eastAsia="微软雅黑" w:cs="微软雅黑"/>
          <w:b/>
          <w:bCs/>
          <w:color w:val="404040"/>
          <w:sz w:val="28"/>
          <w:szCs w:val="28"/>
        </w:rPr>
        <w:t>改善基础知识概述</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什么是工作研究？铁锹理论与砌墙理论的重要性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工作研究的目标？</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工作研究的内容与步骤</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工作研究的改善内容</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四、动作经济性的重要性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5</w:t>
      </w:r>
      <w:r>
        <w:rPr>
          <w:rFonts w:ascii="微软雅黑" w:hAnsi="微软雅黑" w:eastAsia="微软雅黑" w:cs="微软雅黑"/>
          <w:bCs/>
          <w:color w:val="404040"/>
          <w:sz w:val="28"/>
          <w:szCs w:val="28"/>
        </w:rPr>
        <w:t>S</w:t>
      </w:r>
      <w:r>
        <w:rPr>
          <w:rFonts w:hint="eastAsia" w:ascii="微软雅黑" w:hAnsi="微软雅黑" w:eastAsia="微软雅黑" w:cs="微软雅黑"/>
          <w:bCs/>
          <w:color w:val="404040"/>
          <w:sz w:val="28"/>
          <w:szCs w:val="28"/>
        </w:rPr>
        <w:t>在企业实际应用</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5</w:t>
      </w:r>
      <w:r>
        <w:rPr>
          <w:rFonts w:ascii="微软雅黑" w:hAnsi="微软雅黑" w:eastAsia="微软雅黑" w:cs="微软雅黑"/>
          <w:bCs/>
          <w:color w:val="404040"/>
          <w:sz w:val="28"/>
          <w:szCs w:val="28"/>
        </w:rPr>
        <w:t>S</w:t>
      </w:r>
      <w:r>
        <w:rPr>
          <w:rFonts w:hint="eastAsia" w:ascii="微软雅黑" w:hAnsi="微软雅黑" w:eastAsia="微软雅黑" w:cs="微软雅黑"/>
          <w:bCs/>
          <w:color w:val="404040"/>
          <w:sz w:val="28"/>
          <w:szCs w:val="28"/>
        </w:rPr>
        <w:t>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推广5</w:t>
      </w:r>
      <w:r>
        <w:rPr>
          <w:rFonts w:ascii="微软雅黑" w:hAnsi="微软雅黑" w:eastAsia="微软雅黑" w:cs="微软雅黑"/>
          <w:bCs/>
          <w:color w:val="404040"/>
          <w:sz w:val="28"/>
          <w:szCs w:val="28"/>
        </w:rPr>
        <w:t>S</w:t>
      </w:r>
      <w:r>
        <w:rPr>
          <w:rFonts w:hint="eastAsia" w:ascii="微软雅黑" w:hAnsi="微软雅黑" w:eastAsia="微软雅黑" w:cs="微软雅黑"/>
          <w:bCs/>
          <w:color w:val="404040"/>
          <w:sz w:val="28"/>
          <w:szCs w:val="28"/>
        </w:rPr>
        <w:t>的十大误区</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动作经济性的应用</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  标准料架在企业应用的重要性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  操作者为什么不能自己取料-水蜘蛛的重要性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案例及实操演练第二轮—推动式生产方式</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五、标准化作业</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   </w:t>
      </w:r>
      <w:r>
        <w:rPr>
          <w:rFonts w:ascii="微软雅黑" w:hAnsi="微软雅黑" w:eastAsia="微软雅黑" w:cs="微软雅黑"/>
          <w:bCs/>
          <w:color w:val="404040"/>
          <w:sz w:val="28"/>
          <w:szCs w:val="28"/>
        </w:rPr>
        <w:t>所谓“价值流程”</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   </w:t>
      </w:r>
      <w:r>
        <w:rPr>
          <w:rFonts w:ascii="微软雅黑" w:hAnsi="微软雅黑" w:eastAsia="微软雅黑" w:cs="微软雅黑"/>
          <w:bCs/>
          <w:color w:val="404040"/>
          <w:sz w:val="28"/>
          <w:szCs w:val="28"/>
        </w:rPr>
        <w:t>实物流与信息流的关系</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   </w:t>
      </w:r>
      <w:r>
        <w:rPr>
          <w:rFonts w:ascii="微软雅黑" w:hAnsi="微软雅黑" w:eastAsia="微软雅黑" w:cs="微软雅黑"/>
          <w:bCs/>
          <w:color w:val="404040"/>
          <w:sz w:val="28"/>
          <w:szCs w:val="28"/>
        </w:rPr>
        <w:t>生产方式决定效率高低</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标准作业的基本思想</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   标准作业与作业标准的关系与区别</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六、效率提升方法之拉动式生产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   </w:t>
      </w:r>
      <w:r>
        <w:rPr>
          <w:rFonts w:ascii="微软雅黑" w:hAnsi="微软雅黑" w:eastAsia="微软雅黑" w:cs="微软雅黑"/>
          <w:bCs/>
          <w:color w:val="404040"/>
          <w:sz w:val="28"/>
          <w:szCs w:val="28"/>
        </w:rPr>
        <w:t>装配生产线方式的发展历程</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   </w:t>
      </w:r>
      <w:r>
        <w:rPr>
          <w:rFonts w:ascii="微软雅黑" w:hAnsi="微软雅黑" w:eastAsia="微软雅黑" w:cs="微软雅黑"/>
          <w:bCs/>
          <w:color w:val="404040"/>
          <w:sz w:val="28"/>
          <w:szCs w:val="28"/>
        </w:rPr>
        <w:t>构筑生产线的设定要素</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   </w:t>
      </w:r>
      <w:r>
        <w:rPr>
          <w:rFonts w:ascii="微软雅黑" w:hAnsi="微软雅黑" w:eastAsia="微软雅黑" w:cs="微软雅黑"/>
          <w:bCs/>
          <w:color w:val="404040"/>
          <w:sz w:val="28"/>
          <w:szCs w:val="28"/>
        </w:rPr>
        <w:t>如何获得标准时间</w:t>
      </w:r>
      <w:r>
        <w:rPr>
          <w:rFonts w:hint="eastAsia" w:ascii="微软雅黑" w:hAnsi="微软雅黑" w:eastAsia="微软雅黑" w:cs="微软雅黑"/>
          <w:bCs/>
          <w:color w:val="404040"/>
          <w:sz w:val="28"/>
          <w:szCs w:val="28"/>
        </w:rPr>
        <w:t>—标准作业赋值的常用方法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   </w:t>
      </w:r>
      <w:r>
        <w:rPr>
          <w:rFonts w:ascii="微软雅黑" w:hAnsi="微软雅黑" w:eastAsia="微软雅黑" w:cs="微软雅黑"/>
          <w:bCs/>
          <w:color w:val="404040"/>
          <w:sz w:val="28"/>
          <w:szCs w:val="28"/>
        </w:rPr>
        <w:t>构筑</w:t>
      </w:r>
      <w:r>
        <w:rPr>
          <w:rFonts w:hint="eastAsia" w:ascii="微软雅黑" w:hAnsi="微软雅黑" w:eastAsia="微软雅黑" w:cs="微软雅黑"/>
          <w:bCs/>
          <w:color w:val="404040"/>
          <w:sz w:val="28"/>
          <w:szCs w:val="28"/>
        </w:rPr>
        <w:t>拉动式生产的三要素</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案例及实操演练第三轮—拉动式生产模拟演练</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七、流水线如何改造成单件流</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w:t>
      </w:r>
      <w:r>
        <w:rPr>
          <w:rFonts w:hint="eastAsia" w:ascii="微软雅黑" w:hAnsi="微软雅黑" w:eastAsia="微软雅黑" w:cs="微软雅黑"/>
          <w:bCs/>
          <w:color w:val="404040"/>
          <w:sz w:val="28"/>
          <w:szCs w:val="28"/>
        </w:rPr>
        <w:tab/>
      </w:r>
      <w:r>
        <w:rPr>
          <w:rFonts w:hint="eastAsia" w:ascii="微软雅黑" w:hAnsi="微软雅黑" w:eastAsia="微软雅黑" w:cs="微软雅黑"/>
          <w:bCs/>
          <w:color w:val="404040"/>
          <w:sz w:val="28"/>
          <w:szCs w:val="28"/>
        </w:rPr>
        <w:t>单件流是效率提升和品质提升的基础</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E</w:t>
      </w:r>
      <w:r>
        <w:rPr>
          <w:rFonts w:ascii="微软雅黑" w:hAnsi="微软雅黑" w:eastAsia="微软雅黑" w:cs="微软雅黑"/>
          <w:bCs/>
          <w:color w:val="404040"/>
          <w:sz w:val="28"/>
          <w:szCs w:val="28"/>
        </w:rPr>
        <w:t>CRS</w:t>
      </w:r>
      <w:r>
        <w:rPr>
          <w:rFonts w:hint="eastAsia" w:ascii="微软雅黑" w:hAnsi="微软雅黑" w:eastAsia="微软雅黑" w:cs="微软雅黑"/>
          <w:bCs/>
          <w:color w:val="404040"/>
          <w:sz w:val="28"/>
          <w:szCs w:val="28"/>
        </w:rPr>
        <w:t>原则基础知识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工位布局的重要性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案例及实操演练第四轮-流动式生产方式演练模拟</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八、</w:t>
      </w:r>
      <w:r>
        <w:rPr>
          <w:rFonts w:ascii="微软雅黑" w:hAnsi="微软雅黑" w:eastAsia="微软雅黑" w:cs="微软雅黑"/>
          <w:b/>
          <w:bCs/>
          <w:color w:val="404040"/>
          <w:sz w:val="28"/>
          <w:szCs w:val="28"/>
        </w:rPr>
        <w:t>快速换模—SMED</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   </w:t>
      </w:r>
      <w:r>
        <w:rPr>
          <w:rFonts w:ascii="微软雅黑" w:hAnsi="微软雅黑" w:eastAsia="微软雅黑" w:cs="微软雅黑"/>
          <w:bCs/>
          <w:color w:val="404040"/>
          <w:sz w:val="28"/>
          <w:szCs w:val="28"/>
        </w:rPr>
        <w:t>快速换模的</w:t>
      </w:r>
      <w:r>
        <w:rPr>
          <w:rFonts w:hint="eastAsia" w:ascii="微软雅黑" w:hAnsi="微软雅黑" w:eastAsia="微软雅黑" w:cs="微软雅黑"/>
          <w:bCs/>
          <w:color w:val="404040"/>
          <w:sz w:val="28"/>
          <w:szCs w:val="28"/>
        </w:rPr>
        <w:t>定义</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传统换模存在的问题</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快速换模的优点</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快速换模实施的方法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   快速换模如何在企业中推广</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九、</w:t>
      </w:r>
      <w:r>
        <w:rPr>
          <w:rFonts w:ascii="微软雅黑" w:hAnsi="微软雅黑" w:eastAsia="微软雅黑" w:cs="微软雅黑"/>
          <w:b/>
          <w:bCs/>
          <w:color w:val="404040"/>
          <w:sz w:val="28"/>
          <w:szCs w:val="28"/>
        </w:rPr>
        <w:t>向设备管理要效率</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T</w:t>
      </w:r>
      <w:r>
        <w:rPr>
          <w:rFonts w:ascii="微软雅黑" w:hAnsi="微软雅黑" w:eastAsia="微软雅黑" w:cs="微软雅黑"/>
          <w:bCs/>
          <w:color w:val="404040"/>
          <w:sz w:val="28"/>
          <w:szCs w:val="28"/>
        </w:rPr>
        <w:t>PM</w:t>
      </w:r>
      <w:r>
        <w:rPr>
          <w:rFonts w:hint="eastAsia" w:ascii="微软雅黑" w:hAnsi="微软雅黑" w:eastAsia="微软雅黑" w:cs="微软雅黑"/>
          <w:bCs/>
          <w:color w:val="404040"/>
          <w:sz w:val="28"/>
          <w:szCs w:val="28"/>
        </w:rPr>
        <w:t>的内涵</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T</w:t>
      </w:r>
      <w:r>
        <w:rPr>
          <w:rFonts w:ascii="微软雅黑" w:hAnsi="微软雅黑" w:eastAsia="微软雅黑" w:cs="微软雅黑"/>
          <w:bCs/>
          <w:color w:val="404040"/>
          <w:sz w:val="28"/>
          <w:szCs w:val="28"/>
        </w:rPr>
        <w:t>PM</w:t>
      </w:r>
      <w:r>
        <w:rPr>
          <w:rFonts w:hint="eastAsia" w:ascii="微软雅黑" w:hAnsi="微软雅黑" w:eastAsia="微软雅黑" w:cs="微软雅黑"/>
          <w:bCs/>
          <w:color w:val="404040"/>
          <w:sz w:val="28"/>
          <w:szCs w:val="28"/>
        </w:rPr>
        <w:t>的基础知识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点检的重要性与方法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点检的分类</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   设备故障的基础知识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   如何清除“六源”</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7、   </w:t>
      </w:r>
      <w:r>
        <w:rPr>
          <w:rFonts w:ascii="微软雅黑" w:hAnsi="微软雅黑" w:eastAsia="微软雅黑" w:cs="微软雅黑"/>
          <w:bCs/>
          <w:color w:val="404040"/>
          <w:sz w:val="28"/>
          <w:szCs w:val="28"/>
        </w:rPr>
        <w:t>设备效率计算方法</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十、如何解决多品种小批量的订单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物流员身份的转变</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生产订单信息流的转变</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专用工装治具的重要性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为什么利润低的零部件加工要外委</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   如何实现柔性生产方式</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案例及实操演练第五轮-完美式生产方式演练模练总结、分享、课后作业</w:t>
      </w: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授课导师介绍</w:t>
      </w:r>
    </w:p>
    <w:p>
      <w:pPr>
        <w:tabs>
          <w:tab w:val="left" w:pos="1125"/>
        </w:tabs>
        <w:spacing w:beforeLines="50" w:line="500" w:lineRule="exact"/>
        <w:jc w:val="left"/>
        <w:rPr>
          <w:rFonts w:ascii="微软雅黑" w:hAnsi="微软雅黑" w:eastAsia="微软雅黑"/>
          <w:b/>
          <w:color w:val="404040"/>
          <w:sz w:val="28"/>
          <w:szCs w:val="28"/>
        </w:rPr>
      </w:pPr>
      <w:r>
        <w:rPr>
          <w:rFonts w:ascii="微软雅黑" w:hAnsi="微软雅黑" w:eastAsia="微软雅黑"/>
          <w:b/>
          <w:color w:val="404040"/>
          <w:sz w:val="28"/>
          <w:szCs w:val="28"/>
        </w:rPr>
        <w:t>培训导师</w:t>
      </w:r>
      <w:r>
        <w:rPr>
          <w:rFonts w:hint="eastAsia" w:ascii="微软雅黑" w:hAnsi="微软雅黑" w:eastAsia="微软雅黑"/>
          <w:b/>
          <w:color w:val="404040"/>
          <w:sz w:val="28"/>
          <w:szCs w:val="28"/>
        </w:rPr>
        <w:t>：</w:t>
      </w:r>
      <w:r>
        <w:rPr>
          <w:rFonts w:hint="eastAsia" w:ascii="微软雅黑" w:hAnsi="微软雅黑" w:eastAsia="微软雅黑" w:cs="STSong-Light"/>
          <w:b/>
          <w:color w:val="404040"/>
          <w:sz w:val="28"/>
          <w:szCs w:val="28"/>
        </w:rPr>
        <w:t>精益运营学院特聘专家培训师——孔老师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drawing>
          <wp:anchor distT="0" distB="0" distL="114300" distR="114300" simplePos="0" relativeHeight="251682816" behindDoc="1" locked="0" layoutInCell="1" allowOverlap="1">
            <wp:simplePos x="0" y="0"/>
            <wp:positionH relativeFrom="column">
              <wp:posOffset>4295775</wp:posOffset>
            </wp:positionH>
            <wp:positionV relativeFrom="paragraph">
              <wp:posOffset>25400</wp:posOffset>
            </wp:positionV>
            <wp:extent cx="2257425" cy="2247900"/>
            <wp:effectExtent l="0" t="0" r="0" b="0"/>
            <wp:wrapSquare wrapText="bothSides"/>
            <wp:docPr id="7" name="图片 3" descr="孔德高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孔德高400"/>
                    <pic:cNvPicPr>
                      <a:picLocks noChangeAspect="1" noChangeArrowheads="1"/>
                    </pic:cNvPicPr>
                  </pic:nvPicPr>
                  <pic:blipFill>
                    <a:blip r:embed="rId10" cstate="print"/>
                    <a:srcRect/>
                    <a:stretch>
                      <a:fillRect/>
                    </a:stretch>
                  </pic:blipFill>
                  <pic:spPr>
                    <a:xfrm>
                      <a:off x="0" y="0"/>
                      <a:ext cx="2257425" cy="2247900"/>
                    </a:xfrm>
                    <a:prstGeom prst="rect">
                      <a:avLst/>
                    </a:prstGeom>
                    <a:noFill/>
                    <a:ln w="9525">
                      <a:noFill/>
                      <a:miter lim="800000"/>
                      <a:headEnd/>
                      <a:tailEnd/>
                    </a:ln>
                  </pic:spPr>
                </pic:pic>
              </a:graphicData>
            </a:graphic>
          </wp:anchor>
        </w:drawing>
      </w:r>
      <w:r>
        <w:rPr>
          <w:rFonts w:hint="eastAsia" w:ascii="微软雅黑" w:hAnsi="微软雅黑" w:eastAsia="微软雅黑" w:cs="STSong-Light"/>
          <w:color w:val="404040"/>
          <w:sz w:val="28"/>
          <w:szCs w:val="28"/>
        </w:rPr>
        <w:t>　　中德汽车合资企业26年工作经验，德国大众集团认证的《精益生产培训师》和《VDA6.3过程审核员》；</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有数十年精益道场、精益生产、安全生产等培训实战经验的资深实战讲师；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荣获第六届中国管理科学大会颁发“2002-2012中国管理十年卓越贡献奖”；</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擅长制造业现场诊断，效率提升，过程质量审核，管理人员能力提升；</w:t>
      </w:r>
    </w:p>
    <w:p>
      <w:pPr>
        <w:tabs>
          <w:tab w:val="left" w:pos="4620"/>
          <w:tab w:val="left" w:pos="4680"/>
        </w:tabs>
        <w:spacing w:line="360" w:lineRule="auto"/>
        <w:rPr>
          <w:rFonts w:ascii="微软雅黑" w:hAnsi="微软雅黑" w:eastAsia="微软雅黑" w:cs="宋体"/>
          <w:bCs/>
          <w:color w:val="404040"/>
          <w:kern w:val="0"/>
          <w:sz w:val="28"/>
          <w:szCs w:val="28"/>
        </w:rPr>
      </w:pPr>
      <w:r>
        <w:rPr>
          <w:rFonts w:hint="eastAsia" w:ascii="微软雅黑" w:hAnsi="微软雅黑" w:eastAsia="微软雅黑" w:cs="STSong-Light"/>
          <w:color w:val="404040"/>
          <w:sz w:val="28"/>
          <w:szCs w:val="28"/>
        </w:rPr>
        <w:t>　　主讲课程：《低成本自働化—精益道场训练营》、《管理人员能力提升》、《TTT—培训师培训》、《精益生产公开课》、《结构化思维》。</w:t>
      </w:r>
    </w:p>
    <w:p>
      <w:pPr>
        <w:tabs>
          <w:tab w:val="left" w:pos="1125"/>
        </w:tabs>
        <w:spacing w:beforeLines="50" w:line="500" w:lineRule="exact"/>
        <w:jc w:val="left"/>
        <w:rPr>
          <w:rFonts w:ascii="微软雅黑" w:hAnsi="微软雅黑" w:eastAsia="微软雅黑" w:cs="宋体"/>
          <w:bCs/>
          <w:color w:val="404040"/>
          <w:kern w:val="0"/>
          <w:sz w:val="28"/>
          <w:szCs w:val="28"/>
        </w:rPr>
      </w:pPr>
    </w:p>
    <w:p>
      <w:pPr>
        <w:pStyle w:val="15"/>
        <w:numPr>
          <w:ilvl w:val="0"/>
          <w:numId w:val="2"/>
        </w:numPr>
        <w:ind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报名详情</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（微信同号）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numPr>
          <w:ilvl w:val="0"/>
          <w:numId w:val="2"/>
        </w:numPr>
        <w:rPr>
          <w:rFonts w:ascii="微软雅黑" w:hAnsi="微软雅黑" w:eastAsia="微软雅黑" w:cs="微软雅黑"/>
          <w:b/>
          <w:bCs/>
          <w:color w:val="404040"/>
          <w:sz w:val="32"/>
          <w:szCs w:val="32"/>
        </w:rPr>
      </w:pPr>
      <w:r>
        <mc:AlternateContent>
          <mc:Choice Requires="wps">
            <w:drawing>
              <wp:anchor distT="0" distB="0" distL="114300" distR="114300" simplePos="0" relativeHeight="251698176" behindDoc="0" locked="0" layoutInCell="1" allowOverlap="1">
                <wp:simplePos x="0" y="0"/>
                <wp:positionH relativeFrom="margin">
                  <wp:posOffset>3208020</wp:posOffset>
                </wp:positionH>
                <wp:positionV relativeFrom="paragraph">
                  <wp:posOffset>318135</wp:posOffset>
                </wp:positionV>
                <wp:extent cx="3016250" cy="299085"/>
                <wp:effectExtent l="4445" t="5080" r="8255" b="19685"/>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16250" cy="299085"/>
                        </a:xfrm>
                        <a:prstGeom prst="rect">
                          <a:avLst/>
                        </a:prstGeom>
                        <a:solidFill>
                          <a:srgbClr val="002060"/>
                        </a:solidFill>
                        <a:ln w="9525">
                          <a:solidFill>
                            <a:srgbClr val="000000"/>
                          </a:solidFill>
                          <a:miter lim="800000"/>
                        </a:ln>
                        <a:effectLst/>
                      </wps:spPr>
                      <wps:txbx>
                        <w:txbxContent>
                          <w:p>
                            <w:pPr>
                              <w:jc w:val="center"/>
                              <w:rPr>
                                <w:sz w:val="24"/>
                              </w:rPr>
                            </w:pPr>
                            <w:r>
                              <w:rPr>
                                <w:rFonts w:hint="eastAsia"/>
                                <w:sz w:val="24"/>
                                <w:lang w:eastAsia="zh-CN"/>
                              </w:rPr>
                              <w:t>制造业效率提升实战技法</w:t>
                            </w:r>
                            <w:r>
                              <w:rPr>
                                <w:rFonts w:hint="eastAsia"/>
                                <w:sz w:val="24"/>
                              </w:rPr>
                              <w:t>（第</w:t>
                            </w:r>
                            <w:r>
                              <w:rPr>
                                <w:rFonts w:hint="eastAsia"/>
                                <w:sz w:val="24"/>
                                <w:lang w:val="en-US" w:eastAsia="zh-CN"/>
                              </w:rPr>
                              <w:t>五</w:t>
                            </w:r>
                            <w:r>
                              <w:rPr>
                                <w:rFonts w:hint="eastAsia"/>
                                <w:sz w:val="24"/>
                              </w:rPr>
                              <w:t>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52.6pt;margin-top:25.05pt;height:23.55pt;width:237.5pt;mso-position-horizontal-relative:margin;z-index:251698176;mso-width-relative:page;mso-height-relative:margin;mso-height-percent:200;" fillcolor="#002060" filled="t" stroked="t" coordsize="21600,21600" o:gfxdata="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ltEKdkAAAAJAQAADwAAAAAAAAAB&#10;ACAAAAAiAAAAZHJzL2Rvd25yZXYueG1sUEsBAhQAFAAAAAgAh07iQN6IxQlIAgAAigQAAA4AAAAA&#10;AAAAAQAgAAAAKAEAAGRycy9lMm9Eb2MueG1sUEsFBgAAAAAGAAYAWQEAAOIFAAAAAA==&#10;">
                <v:fill on="t" focussize="0,0"/>
                <v:stroke color="#000000" miterlimit="8" joinstyle="miter"/>
                <v:imagedata o:title=""/>
                <o:lock v:ext="edit" aspectratio="f"/>
                <v:textbox style="mso-fit-shape-to-text:t;">
                  <w:txbxContent>
                    <w:p>
                      <w:pPr>
                        <w:jc w:val="center"/>
                        <w:rPr>
                          <w:sz w:val="24"/>
                        </w:rPr>
                      </w:pPr>
                      <w:r>
                        <w:rPr>
                          <w:rFonts w:hint="eastAsia"/>
                          <w:sz w:val="24"/>
                          <w:lang w:eastAsia="zh-CN"/>
                        </w:rPr>
                        <w:t>制造业效率提升实战技法</w:t>
                      </w:r>
                      <w:r>
                        <w:rPr>
                          <w:rFonts w:hint="eastAsia"/>
                          <w:sz w:val="24"/>
                        </w:rPr>
                        <w:t>（第</w:t>
                      </w:r>
                      <w:r>
                        <w:rPr>
                          <w:rFonts w:hint="eastAsia"/>
                          <w:sz w:val="24"/>
                          <w:lang w:val="en-US" w:eastAsia="zh-CN"/>
                        </w:rPr>
                        <w:t>五</w:t>
                      </w:r>
                      <w:r>
                        <w:rPr>
                          <w:rFonts w:hint="eastAsia"/>
                          <w:sz w:val="24"/>
                        </w:rPr>
                        <w:t>期）</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margin">
                  <wp:posOffset>-53340</wp:posOffset>
                </wp:positionH>
                <wp:positionV relativeFrom="paragraph">
                  <wp:posOffset>338455</wp:posOffset>
                </wp:positionV>
                <wp:extent cx="3152140" cy="299085"/>
                <wp:effectExtent l="4445" t="5080" r="5715" b="19685"/>
                <wp:wrapNone/>
                <wp:docPr id="4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52140" cy="299085"/>
                        </a:xfrm>
                        <a:prstGeom prst="rect">
                          <a:avLst/>
                        </a:prstGeom>
                        <a:solidFill>
                          <a:srgbClr val="002060"/>
                        </a:solidFill>
                        <a:ln w="9525">
                          <a:solidFill>
                            <a:srgbClr val="000000"/>
                          </a:solidFill>
                          <a:miter lim="800000"/>
                        </a:ln>
                        <a:effectLst/>
                      </wps:spPr>
                      <wps:txbx>
                        <w:txbxContent>
                          <w:p>
                            <w:pPr>
                              <w:jc w:val="center"/>
                              <w:rPr>
                                <w:rFonts w:hint="eastAsia" w:eastAsia="宋体"/>
                                <w:sz w:val="24"/>
                                <w:lang w:eastAsia="zh-CN"/>
                              </w:rPr>
                            </w:pPr>
                            <w:r>
                              <w:rPr>
                                <w:rFonts w:hint="eastAsia"/>
                                <w:sz w:val="24"/>
                                <w:lang w:eastAsia="zh-CN"/>
                              </w:rPr>
                              <w:t>制造业效率提升实战技法（第</w:t>
                            </w:r>
                            <w:r>
                              <w:rPr>
                                <w:rFonts w:hint="eastAsia"/>
                                <w:sz w:val="24"/>
                                <w:lang w:val="en-US" w:eastAsia="zh-CN"/>
                              </w:rPr>
                              <w:t>十三</w:t>
                            </w:r>
                            <w:r>
                              <w:rPr>
                                <w:rFonts w:hint="eastAsia"/>
                                <w:sz w:val="24"/>
                                <w:lang w:eastAsia="zh-CN"/>
                              </w:rPr>
                              <w:t>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pt;margin-top:26.65pt;height:23.55pt;width:248.2pt;mso-position-horizontal-relative:margin;z-index:251697152;mso-width-relative:page;mso-height-relative:margin;mso-height-percent:200;" fillcolor="#002060" filled="t" stroked="t" coordsize="21600,21600" o:gfxdata="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UBhn2QAAAAkBAAAPAAAAAAAAAAEA&#10;IAAAACIAAABkcnMvZG93bnJldi54bWxQSwECFAAUAAAACACHTuJAaOVRY0cCAACKBAAADgAAAAAA&#10;AAABACAAAAAoAQAAZHJzL2Uyb0RvYy54bWxQSwUGAAAAAAYABgBZAQAA4QUAAAAA&#10;">
                <v:fill on="t" focussize="0,0"/>
                <v:stroke color="#000000" miterlimit="8" joinstyle="miter"/>
                <v:imagedata o:title=""/>
                <o:lock v:ext="edit" aspectratio="f"/>
                <v:textbox style="mso-fit-shape-to-text:t;">
                  <w:txbxContent>
                    <w:p>
                      <w:pPr>
                        <w:jc w:val="center"/>
                        <w:rPr>
                          <w:rFonts w:hint="eastAsia" w:eastAsia="宋体"/>
                          <w:sz w:val="24"/>
                          <w:lang w:eastAsia="zh-CN"/>
                        </w:rPr>
                      </w:pPr>
                      <w:r>
                        <w:rPr>
                          <w:rFonts w:hint="eastAsia"/>
                          <w:sz w:val="24"/>
                          <w:lang w:eastAsia="zh-CN"/>
                        </w:rPr>
                        <w:t>制造业效率提升实战技法（第</w:t>
                      </w:r>
                      <w:r>
                        <w:rPr>
                          <w:rFonts w:hint="eastAsia"/>
                          <w:sz w:val="24"/>
                          <w:lang w:val="en-US" w:eastAsia="zh-CN"/>
                        </w:rPr>
                        <w:t>十三</w:t>
                      </w:r>
                      <w:r>
                        <w:rPr>
                          <w:rFonts w:hint="eastAsia"/>
                          <w:sz w:val="24"/>
                          <w:lang w:eastAsia="zh-CN"/>
                        </w:rPr>
                        <w:t>期）</w:t>
                      </w:r>
                    </w:p>
                  </w:txbxContent>
                </v:textbox>
              </v:shape>
            </w:pict>
          </mc:Fallback>
        </mc:AlternateContent>
      </w:r>
      <w:r>
        <w:rPr>
          <w:rFonts w:hint="eastAsia" w:eastAsia="宋体"/>
          <w:lang w:eastAsia="zh-CN"/>
        </w:rPr>
        <w:drawing>
          <wp:anchor distT="0" distB="0" distL="114300" distR="114300" simplePos="0" relativeHeight="251692032" behindDoc="0" locked="0" layoutInCell="1" allowOverlap="1">
            <wp:simplePos x="0" y="0"/>
            <wp:positionH relativeFrom="column">
              <wp:posOffset>3183890</wp:posOffset>
            </wp:positionH>
            <wp:positionV relativeFrom="paragraph">
              <wp:posOffset>328295</wp:posOffset>
            </wp:positionV>
            <wp:extent cx="3067050" cy="2096770"/>
            <wp:effectExtent l="0" t="0" r="0" b="17780"/>
            <wp:wrapNone/>
            <wp:docPr id="43" name="图片 43" descr="1a3a26eee12152d520a75bbce0a2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a3a26eee12152d520a75bbce0a2e69"/>
                    <pic:cNvPicPr>
                      <a:picLocks noChangeAspect="1"/>
                    </pic:cNvPicPr>
                  </pic:nvPicPr>
                  <pic:blipFill>
                    <a:blip r:embed="rId11"/>
                    <a:stretch>
                      <a:fillRect/>
                    </a:stretch>
                  </pic:blipFill>
                  <pic:spPr>
                    <a:xfrm>
                      <a:off x="0" y="0"/>
                      <a:ext cx="3067050" cy="2096770"/>
                    </a:xfrm>
                    <a:prstGeom prst="rect">
                      <a:avLst/>
                    </a:prstGeom>
                  </pic:spPr>
                </pic:pic>
              </a:graphicData>
            </a:graphic>
          </wp:anchor>
        </w:drawing>
      </w:r>
      <w:r>
        <w:rPr>
          <w:rFonts w:hint="eastAsia" w:eastAsia="宋体"/>
          <w:lang w:eastAsia="zh-CN"/>
        </w:rPr>
        <w:drawing>
          <wp:anchor distT="0" distB="0" distL="114300" distR="114300" simplePos="0" relativeHeight="251691008" behindDoc="0" locked="0" layoutInCell="1" allowOverlap="1">
            <wp:simplePos x="0" y="0"/>
            <wp:positionH relativeFrom="column">
              <wp:posOffset>-52070</wp:posOffset>
            </wp:positionH>
            <wp:positionV relativeFrom="paragraph">
              <wp:posOffset>328930</wp:posOffset>
            </wp:positionV>
            <wp:extent cx="3142615" cy="2096135"/>
            <wp:effectExtent l="0" t="0" r="635" b="18415"/>
            <wp:wrapNone/>
            <wp:docPr id="42" name="图片 42" descr="56e240779b4498aeeb50231680e3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6e240779b4498aeeb50231680e3eb4"/>
                    <pic:cNvPicPr>
                      <a:picLocks noChangeAspect="1"/>
                    </pic:cNvPicPr>
                  </pic:nvPicPr>
                  <pic:blipFill>
                    <a:blip r:embed="rId12"/>
                    <a:stretch>
                      <a:fillRect/>
                    </a:stretch>
                  </pic:blipFill>
                  <pic:spPr>
                    <a:xfrm>
                      <a:off x="0" y="0"/>
                      <a:ext cx="3142615" cy="2096135"/>
                    </a:xfrm>
                    <a:prstGeom prst="rect">
                      <a:avLst/>
                    </a:prstGeom>
                  </pic:spPr>
                </pic:pic>
              </a:graphicData>
            </a:graphic>
          </wp:anchor>
        </w:drawing>
      </w:r>
      <w:r>
        <w:rPr>
          <w:rFonts w:hint="eastAsia" w:ascii="微软雅黑" w:hAnsi="微软雅黑" w:eastAsia="微软雅黑" w:cs="微软雅黑"/>
          <w:b/>
          <w:bCs/>
          <w:color w:val="4F81BD"/>
          <w:sz w:val="32"/>
          <w:szCs w:val="32"/>
        </w:rPr>
        <w:t>课程展示</w:t>
      </w:r>
    </w:p>
    <w:p/>
    <w:p/>
    <w:p/>
    <w:p/>
    <w:p>
      <w:pPr>
        <w:rPr>
          <w:rFonts w:hint="eastAsia" w:eastAsia="宋体"/>
          <w:lang w:eastAsia="zh-CN"/>
        </w:rPr>
      </w:pPr>
    </w:p>
    <w:p/>
    <w:p/>
    <w:p>
      <w:pPr>
        <w:rPr>
          <w:rFonts w:hint="eastAsia" w:eastAsia="宋体"/>
          <w:lang w:eastAsia="zh-CN"/>
        </w:rPr>
      </w:pPr>
    </w:p>
    <w:p/>
    <w:p/>
    <w:p>
      <w:r>
        <mc:AlternateContent>
          <mc:Choice Requires="wps">
            <w:drawing>
              <wp:anchor distT="0" distB="0" distL="114300" distR="114300" simplePos="0" relativeHeight="251696128" behindDoc="0" locked="0" layoutInCell="1" allowOverlap="1">
                <wp:simplePos x="0" y="0"/>
                <wp:positionH relativeFrom="margin">
                  <wp:posOffset>3166110</wp:posOffset>
                </wp:positionH>
                <wp:positionV relativeFrom="paragraph">
                  <wp:posOffset>128270</wp:posOffset>
                </wp:positionV>
                <wp:extent cx="3078480" cy="299085"/>
                <wp:effectExtent l="4445" t="5080" r="22225" b="19685"/>
                <wp:wrapNone/>
                <wp:docPr id="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78480" cy="299085"/>
                        </a:xfrm>
                        <a:prstGeom prst="rect">
                          <a:avLst/>
                        </a:prstGeom>
                        <a:solidFill>
                          <a:srgbClr val="002060"/>
                        </a:solidFill>
                        <a:ln w="9525">
                          <a:solidFill>
                            <a:srgbClr val="000000"/>
                          </a:solidFill>
                          <a:miter lim="800000"/>
                        </a:ln>
                        <a:effectLst/>
                      </wps:spPr>
                      <wps:txbx>
                        <w:txbxContent>
                          <w:p>
                            <w:pPr>
                              <w:jc w:val="center"/>
                              <w:rPr>
                                <w:sz w:val="24"/>
                              </w:rPr>
                            </w:pPr>
                            <w:r>
                              <w:rPr>
                                <w:rFonts w:hint="eastAsia"/>
                                <w:sz w:val="24"/>
                                <w:lang w:eastAsia="zh-CN"/>
                              </w:rPr>
                              <w:t>制造业效率提升实战技法</w:t>
                            </w:r>
                            <w:r>
                              <w:rPr>
                                <w:rFonts w:hint="eastAsia"/>
                                <w:sz w:val="24"/>
                              </w:rPr>
                              <w:t>（</w:t>
                            </w:r>
                            <w:r>
                              <w:rPr>
                                <w:rFonts w:hint="eastAsia"/>
                                <w:sz w:val="24"/>
                                <w:lang w:eastAsia="zh-CN"/>
                              </w:rPr>
                              <w:t>企业内训</w:t>
                            </w:r>
                            <w:r>
                              <w:rPr>
                                <w:rFonts w:hint="eastAsia"/>
                                <w:sz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9.3pt;margin-top:10.1pt;height:23.55pt;width:242.4pt;mso-position-horizontal-relative:margin;z-index:251696128;mso-width-relative:page;mso-height-relative:margin;mso-height-percent:200;" fillcolor="#002060" filled="t" stroked="t" coordsize="21600,21600" o:gfxdata="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4nU2wAAAAkBAAAPAAAAAAAA&#10;AAEAIAAAACIAAABkcnMvZG93bnJldi54bWxQSwECFAAUAAAACACHTuJAP7UDPEgCAACKBAAADgAA&#10;AAAAAAABACAAAAAqAQAAZHJzL2Uyb0RvYy54bWxQSwUGAAAAAAYABgBZAQAA5AUAAAAA&#10;">
                <v:fill on="t" focussize="0,0"/>
                <v:stroke color="#000000" miterlimit="8" joinstyle="miter"/>
                <v:imagedata o:title=""/>
                <o:lock v:ext="edit" aspectratio="f"/>
                <v:textbox style="mso-fit-shape-to-text:t;">
                  <w:txbxContent>
                    <w:p>
                      <w:pPr>
                        <w:jc w:val="center"/>
                        <w:rPr>
                          <w:sz w:val="24"/>
                        </w:rPr>
                      </w:pPr>
                      <w:r>
                        <w:rPr>
                          <w:rFonts w:hint="eastAsia"/>
                          <w:sz w:val="24"/>
                          <w:lang w:eastAsia="zh-CN"/>
                        </w:rPr>
                        <w:t>制造业效率提升实战技法</w:t>
                      </w:r>
                      <w:r>
                        <w:rPr>
                          <w:rFonts w:hint="eastAsia"/>
                          <w:sz w:val="24"/>
                        </w:rPr>
                        <w:t>（</w:t>
                      </w:r>
                      <w:r>
                        <w:rPr>
                          <w:rFonts w:hint="eastAsia"/>
                          <w:sz w:val="24"/>
                          <w:lang w:eastAsia="zh-CN"/>
                        </w:rPr>
                        <w:t>企业内训</w:t>
                      </w:r>
                      <w:r>
                        <w:rPr>
                          <w:rFonts w:hint="eastAsia"/>
                          <w:sz w:val="24"/>
                        </w:rPr>
                        <w:t>）</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margin">
                  <wp:posOffset>-53340</wp:posOffset>
                </wp:positionH>
                <wp:positionV relativeFrom="paragraph">
                  <wp:posOffset>117475</wp:posOffset>
                </wp:positionV>
                <wp:extent cx="3152140" cy="299085"/>
                <wp:effectExtent l="4445" t="5080" r="5715" b="19685"/>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52140" cy="299085"/>
                        </a:xfrm>
                        <a:prstGeom prst="rect">
                          <a:avLst/>
                        </a:prstGeom>
                        <a:solidFill>
                          <a:srgbClr val="002060"/>
                        </a:solidFill>
                        <a:ln w="9525">
                          <a:solidFill>
                            <a:srgbClr val="000000"/>
                          </a:solidFill>
                          <a:miter lim="800000"/>
                        </a:ln>
                        <a:effectLst/>
                      </wps:spPr>
                      <wps:txbx>
                        <w:txbxContent>
                          <w:p>
                            <w:pPr>
                              <w:jc w:val="center"/>
                              <w:rPr>
                                <w:sz w:val="24"/>
                              </w:rPr>
                            </w:pPr>
                            <w:r>
                              <w:rPr>
                                <w:rFonts w:hint="eastAsia"/>
                                <w:sz w:val="24"/>
                                <w:lang w:eastAsia="zh-CN"/>
                              </w:rPr>
                              <w:t>制造业效率提升实战技法</w:t>
                            </w:r>
                            <w:r>
                              <w:rPr>
                                <w:rFonts w:hint="eastAsia"/>
                                <w:sz w:val="24"/>
                              </w:rPr>
                              <w:t>（第</w:t>
                            </w:r>
                            <w:r>
                              <w:rPr>
                                <w:rFonts w:hint="eastAsia"/>
                                <w:sz w:val="24"/>
                                <w:lang w:eastAsia="zh-CN"/>
                              </w:rPr>
                              <w:t>二</w:t>
                            </w:r>
                            <w:r>
                              <w:rPr>
                                <w:rFonts w:hint="eastAsia"/>
                                <w:sz w:val="24"/>
                              </w:rPr>
                              <w:t>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pt;margin-top:9.25pt;height:23.55pt;width:248.2pt;mso-position-horizontal-relative:margin;z-index:251695104;mso-width-relative:page;mso-height-relative:margin;mso-height-percent:200;" fillcolor="#002060" filled="t" stroked="t" coordsize="21600,21600" o:gfxdata="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3PgHt2QAAAAgBAAAPAAAAAAAAAAEA&#10;IAAAACIAAABkcnMvZG93bnJldi54bWxQSwECFAAUAAAACACHTuJAW8EnhUcCAACKBAAADgAAAAAA&#10;AAABACAAAAAoAQAAZHJzL2Uyb0RvYy54bWxQSwUGAAAAAAYABgBZAQAA4QUAAAAA&#10;">
                <v:fill on="t" focussize="0,0"/>
                <v:stroke color="#000000" miterlimit="8" joinstyle="miter"/>
                <v:imagedata o:title=""/>
                <o:lock v:ext="edit" aspectratio="f"/>
                <v:textbox style="mso-fit-shape-to-text:t;">
                  <w:txbxContent>
                    <w:p>
                      <w:pPr>
                        <w:jc w:val="center"/>
                        <w:rPr>
                          <w:sz w:val="24"/>
                        </w:rPr>
                      </w:pPr>
                      <w:r>
                        <w:rPr>
                          <w:rFonts w:hint="eastAsia"/>
                          <w:sz w:val="24"/>
                          <w:lang w:eastAsia="zh-CN"/>
                        </w:rPr>
                        <w:t>制造业效率提升实战技法</w:t>
                      </w:r>
                      <w:r>
                        <w:rPr>
                          <w:rFonts w:hint="eastAsia"/>
                          <w:sz w:val="24"/>
                        </w:rPr>
                        <w:t>（第</w:t>
                      </w:r>
                      <w:r>
                        <w:rPr>
                          <w:rFonts w:hint="eastAsia"/>
                          <w:sz w:val="24"/>
                          <w:lang w:eastAsia="zh-CN"/>
                        </w:rPr>
                        <w:t>二</w:t>
                      </w:r>
                      <w:r>
                        <w:rPr>
                          <w:rFonts w:hint="eastAsia"/>
                          <w:sz w:val="24"/>
                        </w:rPr>
                        <w:t>期）</w:t>
                      </w:r>
                    </w:p>
                  </w:txbxContent>
                </v:textbox>
              </v:shape>
            </w:pict>
          </mc:Fallback>
        </mc:AlternateContent>
      </w:r>
      <w:r>
        <w:rPr>
          <w:rFonts w:hint="eastAsia" w:eastAsia="宋体"/>
          <w:lang w:eastAsia="zh-CN"/>
        </w:rPr>
        <w:drawing>
          <wp:anchor distT="0" distB="0" distL="114300" distR="114300" simplePos="0" relativeHeight="251694080" behindDoc="0" locked="0" layoutInCell="1" allowOverlap="1">
            <wp:simplePos x="0" y="0"/>
            <wp:positionH relativeFrom="column">
              <wp:posOffset>3151505</wp:posOffset>
            </wp:positionH>
            <wp:positionV relativeFrom="paragraph">
              <wp:posOffset>124460</wp:posOffset>
            </wp:positionV>
            <wp:extent cx="3107690" cy="2382520"/>
            <wp:effectExtent l="0" t="0" r="16510" b="17780"/>
            <wp:wrapNone/>
            <wp:docPr id="45" name="图片 45" descr="ebfb764a48f30fc07637860591ac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bfb764a48f30fc07637860591ac7cf"/>
                    <pic:cNvPicPr>
                      <a:picLocks noChangeAspect="1"/>
                    </pic:cNvPicPr>
                  </pic:nvPicPr>
                  <pic:blipFill>
                    <a:blip r:embed="rId13"/>
                    <a:stretch>
                      <a:fillRect/>
                    </a:stretch>
                  </pic:blipFill>
                  <pic:spPr>
                    <a:xfrm>
                      <a:off x="0" y="0"/>
                      <a:ext cx="3107690" cy="2382520"/>
                    </a:xfrm>
                    <a:prstGeom prst="rect">
                      <a:avLst/>
                    </a:prstGeom>
                  </pic:spPr>
                </pic:pic>
              </a:graphicData>
            </a:graphic>
          </wp:anchor>
        </w:drawing>
      </w:r>
      <w:r>
        <w:rPr>
          <w:rFonts w:hint="eastAsia" w:eastAsia="宋体"/>
          <w:lang w:eastAsia="zh-CN"/>
        </w:rPr>
        <w:drawing>
          <wp:anchor distT="0" distB="0" distL="114300" distR="114300" simplePos="0" relativeHeight="251693056" behindDoc="0" locked="0" layoutInCell="1" allowOverlap="1">
            <wp:simplePos x="0" y="0"/>
            <wp:positionH relativeFrom="column">
              <wp:posOffset>-58420</wp:posOffset>
            </wp:positionH>
            <wp:positionV relativeFrom="paragraph">
              <wp:posOffset>113665</wp:posOffset>
            </wp:positionV>
            <wp:extent cx="3178810" cy="2383790"/>
            <wp:effectExtent l="0" t="0" r="2540" b="16510"/>
            <wp:wrapNone/>
            <wp:docPr id="44" name="图片 44" descr="5d6b87f71786c712df1dcefe7dde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d6b87f71786c712df1dcefe7dde1bf"/>
                    <pic:cNvPicPr>
                      <a:picLocks noChangeAspect="1"/>
                    </pic:cNvPicPr>
                  </pic:nvPicPr>
                  <pic:blipFill>
                    <a:blip r:embed="rId14"/>
                    <a:stretch>
                      <a:fillRect/>
                    </a:stretch>
                  </pic:blipFill>
                  <pic:spPr>
                    <a:xfrm>
                      <a:off x="0" y="0"/>
                      <a:ext cx="3178810" cy="2383790"/>
                    </a:xfrm>
                    <a:prstGeom prst="rect">
                      <a:avLst/>
                    </a:prstGeom>
                  </pic:spPr>
                </pic:pic>
              </a:graphicData>
            </a:graphic>
          </wp:anchor>
        </w:drawing>
      </w:r>
    </w:p>
    <w:p/>
    <w:p/>
    <w:p/>
    <w:p/>
    <w:p/>
    <w:p/>
    <w:p/>
    <w:p>
      <w:pPr>
        <w:rPr>
          <w:rFonts w:hint="eastAsia" w:eastAsia="宋体"/>
          <w:lang w:eastAsia="zh-CN"/>
        </w:rPr>
      </w:pPr>
    </w:p>
    <w:p>
      <w:pPr>
        <w:rPr>
          <w:rFonts w:hint="eastAsia" w:eastAsia="宋体"/>
          <w:lang w:eastAsia="zh-CN"/>
        </w:rPr>
      </w:pPr>
    </w:p>
    <w:p/>
    <w:p/>
    <w:p/>
    <w:p>
      <w:r>
        <mc:AlternateContent>
          <mc:Choice Requires="wps">
            <w:drawing>
              <wp:anchor distT="0" distB="0" distL="114300" distR="114300" simplePos="0" relativeHeight="251686912" behindDoc="0" locked="0" layoutInCell="1" allowOverlap="1">
                <wp:simplePos x="0" y="0"/>
                <wp:positionH relativeFrom="margin">
                  <wp:posOffset>3129280</wp:posOffset>
                </wp:positionH>
                <wp:positionV relativeFrom="paragraph">
                  <wp:posOffset>71120</wp:posOffset>
                </wp:positionV>
                <wp:extent cx="3016250" cy="299085"/>
                <wp:effectExtent l="4445" t="5080" r="8255" b="19685"/>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61820" cy="1404620"/>
                        </a:xfrm>
                        <a:prstGeom prst="rect">
                          <a:avLst/>
                        </a:prstGeom>
                        <a:solidFill>
                          <a:srgbClr val="002060"/>
                        </a:solidFill>
                        <a:ln w="9525">
                          <a:solidFill>
                            <a:srgbClr val="000000"/>
                          </a:solidFill>
                          <a:miter lim="800000"/>
                        </a:ln>
                        <a:effectLst/>
                      </wps:spPr>
                      <wps:txbx>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val="en-US" w:eastAsia="zh-CN"/>
                              </w:rPr>
                              <w:t>二</w:t>
                            </w:r>
                            <w:r>
                              <w:rPr>
                                <w:rFonts w:hint="eastAsia"/>
                                <w:sz w:val="24"/>
                              </w:rPr>
                              <w:t>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6.4pt;margin-top:5.6pt;height:23.55pt;width:237.5pt;mso-position-horizontal-relative:margin;z-index:251686912;mso-width-relative:page;mso-height-relative:margin;mso-height-percent:200;" fillcolor="#002060" filled="t" stroked="t" coordsize="21600,21600" o:gfxdata="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xHCctoAAAAJAQAADwAAAAAAAAABACAA&#10;AAAiAAAAZHJzL2Rvd25yZXYueG1sUEsBAhQAFAAAAAgAh07iQMbVs4dEAgAAiwQAAA4AAAAAAAAA&#10;AQAgAAAAKQEAAGRycy9lMm9Eb2MueG1sUEsFBgAAAAAGAAYAWQEAAN8FAAAAAA==&#10;">
                <v:fill on="t" focussize="0,0"/>
                <v:stroke color="#000000" miterlimit="8" joinstyle="miter"/>
                <v:imagedata o:title=""/>
                <o:lock v:ext="edit" aspectratio="f"/>
                <v:textbox style="mso-fit-shape-to-text:t;">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val="en-US" w:eastAsia="zh-CN"/>
                        </w:rPr>
                        <w:t>二</w:t>
                      </w:r>
                      <w:r>
                        <w:rPr>
                          <w:rFonts w:hint="eastAsia"/>
                          <w:sz w:val="24"/>
                        </w:rPr>
                        <w:t>期）</w:t>
                      </w:r>
                    </w:p>
                  </w:txbxContent>
                </v:textbox>
              </v:shape>
            </w:pict>
          </mc:Fallback>
        </mc:AlternateContent>
      </w:r>
      <w:r>
        <w:drawing>
          <wp:anchor distT="0" distB="0" distL="114300" distR="114300" simplePos="0" relativeHeight="251683840" behindDoc="0" locked="0" layoutInCell="1" allowOverlap="1">
            <wp:simplePos x="0" y="0"/>
            <wp:positionH relativeFrom="column">
              <wp:posOffset>3076575</wp:posOffset>
            </wp:positionH>
            <wp:positionV relativeFrom="paragraph">
              <wp:posOffset>17780</wp:posOffset>
            </wp:positionV>
            <wp:extent cx="3158490" cy="4003040"/>
            <wp:effectExtent l="0" t="0" r="3810" b="16510"/>
            <wp:wrapNone/>
            <wp:docPr id="10" name="图片 2" descr="微信图片_20190603095502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微信图片_201906030955024_meitu_1"/>
                    <pic:cNvPicPr>
                      <a:picLocks noChangeAspect="1"/>
                    </pic:cNvPicPr>
                  </pic:nvPicPr>
                  <pic:blipFill>
                    <a:blip r:embed="rId15" cstate="print"/>
                    <a:stretch>
                      <a:fillRect/>
                    </a:stretch>
                  </pic:blipFill>
                  <pic:spPr>
                    <a:xfrm>
                      <a:off x="0" y="0"/>
                      <a:ext cx="3158490" cy="4003040"/>
                    </a:xfrm>
                    <a:prstGeom prst="rect">
                      <a:avLst/>
                    </a:prstGeom>
                  </pic:spPr>
                </pic:pic>
              </a:graphicData>
            </a:graphic>
          </wp:anchor>
        </w:drawing>
      </w:r>
      <w:r>
        <mc:AlternateContent>
          <mc:Choice Requires="wps">
            <w:drawing>
              <wp:anchor distT="0" distB="0" distL="114300" distR="114300" simplePos="0" relativeHeight="251685888" behindDoc="0" locked="0" layoutInCell="1" allowOverlap="1">
                <wp:simplePos x="0" y="0"/>
                <wp:positionH relativeFrom="margin">
                  <wp:posOffset>-57150</wp:posOffset>
                </wp:positionH>
                <wp:positionV relativeFrom="paragraph">
                  <wp:posOffset>48895</wp:posOffset>
                </wp:positionV>
                <wp:extent cx="3016250" cy="299085"/>
                <wp:effectExtent l="4445" t="5080" r="8255" b="19685"/>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61820" cy="1404620"/>
                        </a:xfrm>
                        <a:prstGeom prst="rect">
                          <a:avLst/>
                        </a:prstGeom>
                        <a:solidFill>
                          <a:srgbClr val="002060"/>
                        </a:solidFill>
                        <a:ln w="9525">
                          <a:solidFill>
                            <a:srgbClr val="000000"/>
                          </a:solidFill>
                          <a:miter lim="800000"/>
                        </a:ln>
                        <a:effectLst/>
                      </wps:spPr>
                      <wps:txbx>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eastAsia="zh-CN"/>
                              </w:rPr>
                              <w:t>一</w:t>
                            </w:r>
                            <w:r>
                              <w:rPr>
                                <w:rFonts w:hint="eastAsia"/>
                                <w:sz w:val="24"/>
                              </w:rPr>
                              <w:t>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5pt;margin-top:3.85pt;height:23.55pt;width:237.5pt;mso-position-horizontal-relative:margin;z-index:251685888;mso-width-relative:page;mso-height-relative:margin;mso-height-percent:200;" fillcolor="#002060" filled="t" stroked="t" coordsize="21600,21600" o:gfxdata="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YgbyjYAAAABwEAAA8AAAAAAAAAAQAgAAAAIgAA&#10;AGRycy9kb3ducmV2LnhtbFBLAQIUABQAAAAIAIdO4kCTCoqnQQIAAIsEAAAOAAAAAAAAAAEAIAAA&#10;ACcBAABkcnMvZTJvRG9jLnhtbFBLBQYAAAAABgAGAFkBAADaBQAAAAA=&#10;">
                <v:fill on="t" focussize="0,0"/>
                <v:stroke color="#000000" miterlimit="8" joinstyle="miter"/>
                <v:imagedata o:title=""/>
                <o:lock v:ext="edit" aspectratio="f"/>
                <v:textbox style="mso-fit-shape-to-text:t;">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eastAsia="zh-CN"/>
                        </w:rPr>
                        <w:t>一</w:t>
                      </w:r>
                      <w:r>
                        <w:rPr>
                          <w:rFonts w:hint="eastAsia"/>
                          <w:sz w:val="24"/>
                        </w:rPr>
                        <w:t>期）</w:t>
                      </w:r>
                    </w:p>
                  </w:txbxContent>
                </v:textbox>
              </v:shape>
            </w:pict>
          </mc:Fallback>
        </mc:AlternateContent>
      </w:r>
      <w:r>
        <w:drawing>
          <wp:anchor distT="0" distB="0" distL="114300" distR="114300" simplePos="0" relativeHeight="251684864" behindDoc="0" locked="0" layoutInCell="1" allowOverlap="1">
            <wp:simplePos x="0" y="0"/>
            <wp:positionH relativeFrom="column">
              <wp:posOffset>-81280</wp:posOffset>
            </wp:positionH>
            <wp:positionV relativeFrom="paragraph">
              <wp:posOffset>50165</wp:posOffset>
            </wp:positionV>
            <wp:extent cx="3107055" cy="2068830"/>
            <wp:effectExtent l="0" t="0" r="17145" b="7620"/>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16" cstate="print"/>
                    <a:srcRect/>
                    <a:stretch>
                      <a:fillRect/>
                    </a:stretch>
                  </pic:blipFill>
                  <pic:spPr>
                    <a:xfrm>
                      <a:off x="0" y="0"/>
                      <a:ext cx="3107055" cy="2068830"/>
                    </a:xfrm>
                    <a:prstGeom prst="rect">
                      <a:avLst/>
                    </a:prstGeom>
                    <a:noFill/>
                    <a:ln w="9525">
                      <a:noFill/>
                      <a:miter lim="800000"/>
                      <a:headEnd/>
                      <a:tailEnd/>
                    </a:ln>
                  </pic:spPr>
                </pic:pic>
              </a:graphicData>
            </a:graphic>
          </wp:anchor>
        </w:drawing>
      </w:r>
    </w:p>
    <w:p/>
    <w:p/>
    <w:p/>
    <w:p/>
    <w:p/>
    <w:p/>
    <w:p/>
    <w:p/>
    <w:p/>
    <w:p>
      <w:r>
        <mc:AlternateContent>
          <mc:Choice Requires="wps">
            <w:drawing>
              <wp:anchor distT="0" distB="0" distL="114300" distR="114300" simplePos="0" relativeHeight="251689984" behindDoc="0" locked="0" layoutInCell="1" allowOverlap="1">
                <wp:simplePos x="0" y="0"/>
                <wp:positionH relativeFrom="margin">
                  <wp:posOffset>-65405</wp:posOffset>
                </wp:positionH>
                <wp:positionV relativeFrom="paragraph">
                  <wp:posOffset>160655</wp:posOffset>
                </wp:positionV>
                <wp:extent cx="3016250" cy="299085"/>
                <wp:effectExtent l="4445" t="5080" r="8255" b="19685"/>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61820" cy="1404620"/>
                        </a:xfrm>
                        <a:prstGeom prst="rect">
                          <a:avLst/>
                        </a:prstGeom>
                        <a:solidFill>
                          <a:srgbClr val="002060"/>
                        </a:solidFill>
                        <a:ln w="9525">
                          <a:solidFill>
                            <a:srgbClr val="000000"/>
                          </a:solidFill>
                          <a:miter lim="800000"/>
                        </a:ln>
                        <a:effectLst/>
                      </wps:spPr>
                      <wps:txbx>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val="en-US" w:eastAsia="zh-CN"/>
                              </w:rPr>
                              <w:t>六</w:t>
                            </w:r>
                            <w:r>
                              <w:rPr>
                                <w:rFonts w:hint="eastAsia"/>
                                <w:sz w:val="24"/>
                              </w:rPr>
                              <w:t>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15pt;margin-top:12.65pt;height:23.55pt;width:237.5pt;mso-position-horizontal-relative:margin;z-index:251689984;mso-width-relative:page;mso-height-relative:margin;mso-height-percent:200;" fillcolor="#002060" filled="t" stroked="t" coordsize="21600,21600" o:gfxdata="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6hN0/bAAAACQEAAA8AAAAAAAAAAQAg&#10;AAAAIgAAAGRycy9kb3ducmV2LnhtbFBLAQIUABQAAAAIAIdO4kDP4g94RAIAAIsEAAAOAAAAAAAA&#10;AAEAIAAAACoBAABkcnMvZTJvRG9jLnhtbFBLBQYAAAAABgAGAFkBAADgBQAAAAA=&#10;">
                <v:fill on="t" focussize="0,0"/>
                <v:stroke color="#000000" miterlimit="8" joinstyle="miter"/>
                <v:imagedata o:title=""/>
                <o:lock v:ext="edit" aspectratio="f"/>
                <v:textbox style="mso-fit-shape-to-text:t;">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val="en-US" w:eastAsia="zh-CN"/>
                        </w:rPr>
                        <w:t>六</w:t>
                      </w:r>
                      <w:r>
                        <w:rPr>
                          <w:rFonts w:hint="eastAsia"/>
                          <w:sz w:val="24"/>
                        </w:rPr>
                        <w:t>期）</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margin">
                  <wp:posOffset>3103880</wp:posOffset>
                </wp:positionH>
                <wp:positionV relativeFrom="paragraph">
                  <wp:posOffset>60325</wp:posOffset>
                </wp:positionV>
                <wp:extent cx="3016250" cy="299085"/>
                <wp:effectExtent l="4445" t="5080" r="8255" b="19685"/>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61820" cy="1404620"/>
                        </a:xfrm>
                        <a:prstGeom prst="rect">
                          <a:avLst/>
                        </a:prstGeom>
                        <a:solidFill>
                          <a:srgbClr val="002060"/>
                        </a:solidFill>
                        <a:ln w="9525">
                          <a:solidFill>
                            <a:srgbClr val="000000"/>
                          </a:solidFill>
                          <a:miter lim="800000"/>
                        </a:ln>
                        <a:effectLst/>
                      </wps:spPr>
                      <wps:txbx>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val="en-US" w:eastAsia="zh-CN"/>
                              </w:rPr>
                              <w:t>九</w:t>
                            </w:r>
                            <w:r>
                              <w:rPr>
                                <w:rFonts w:hint="eastAsia"/>
                                <w:sz w:val="24"/>
                              </w:rPr>
                              <w:t>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4.4pt;margin-top:4.75pt;height:23.55pt;width:237.5pt;mso-position-horizontal-relative:margin;z-index:251687936;mso-width-relative:page;mso-height-relative:margin;mso-height-percent:200;" fillcolor="#002060" filled="t" stroked="t" coordsize="21600,21600" o:gfxdata="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7k9+2QAAAAgBAAAPAAAAAAAAAAEAIAAA&#10;ACIAAABkcnMvZG93bnJldi54bWxQSwECFAAUAAAACACHTuJA9WBbmEQCAACLBAAADgAAAAAAAAAB&#10;ACAAAAAoAQAAZHJzL2Uyb0RvYy54bWxQSwUGAAAAAAYABgBZAQAA3gUAAAAA&#10;">
                <v:fill on="t" focussize="0,0"/>
                <v:stroke color="#000000" miterlimit="8" joinstyle="miter"/>
                <v:imagedata o:title=""/>
                <o:lock v:ext="edit" aspectratio="f"/>
                <v:textbox style="mso-fit-shape-to-text:t;">
                  <w:txbxContent>
                    <w:p>
                      <w:pPr>
                        <w:jc w:val="center"/>
                        <w:rPr>
                          <w:sz w:val="24"/>
                        </w:rPr>
                      </w:pPr>
                      <w:r>
                        <w:rPr>
                          <w:rFonts w:hint="eastAsia"/>
                          <w:sz w:val="24"/>
                        </w:rPr>
                        <w:t>IE</w:t>
                      </w:r>
                      <w:r>
                        <w:rPr>
                          <w:sz w:val="24"/>
                        </w:rPr>
                        <w:t>工业工程应用及实操管理</w:t>
                      </w:r>
                      <w:r>
                        <w:rPr>
                          <w:rFonts w:hint="eastAsia"/>
                          <w:sz w:val="24"/>
                        </w:rPr>
                        <w:t>（第</w:t>
                      </w:r>
                      <w:r>
                        <w:rPr>
                          <w:rFonts w:hint="eastAsia"/>
                          <w:sz w:val="24"/>
                          <w:lang w:val="en-US" w:eastAsia="zh-CN"/>
                        </w:rPr>
                        <w:t>九</w:t>
                      </w:r>
                      <w:r>
                        <w:rPr>
                          <w:rFonts w:hint="eastAsia"/>
                          <w:sz w:val="24"/>
                        </w:rPr>
                        <w:t>期）</w:t>
                      </w:r>
                    </w:p>
                  </w:txbxContent>
                </v:textbox>
              </v:shape>
            </w:pict>
          </mc:Fallback>
        </mc:AlternateContent>
      </w:r>
    </w:p>
    <w:p>
      <w:r>
        <w:drawing>
          <wp:anchor distT="0" distB="0" distL="114300" distR="114300" simplePos="0" relativeHeight="251688960" behindDoc="0" locked="0" layoutInCell="1" allowOverlap="1">
            <wp:simplePos x="0" y="0"/>
            <wp:positionH relativeFrom="column">
              <wp:posOffset>-102235</wp:posOffset>
            </wp:positionH>
            <wp:positionV relativeFrom="paragraph">
              <wp:posOffset>44450</wp:posOffset>
            </wp:positionV>
            <wp:extent cx="3107055" cy="1818005"/>
            <wp:effectExtent l="19050" t="0" r="0" b="0"/>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17" cstate="print"/>
                    <a:srcRect/>
                    <a:stretch>
                      <a:fillRect/>
                    </a:stretch>
                  </pic:blipFill>
                  <pic:spPr>
                    <a:xfrm>
                      <a:off x="0" y="0"/>
                      <a:ext cx="3106746" cy="1818005"/>
                    </a:xfrm>
                    <a:prstGeom prst="rect">
                      <a:avLst/>
                    </a:prstGeom>
                    <a:noFill/>
                    <a:ln w="9525">
                      <a:noFill/>
                      <a:miter lim="800000"/>
                      <a:headEnd/>
                      <a:tailEnd/>
                    </a:ln>
                  </pic:spPr>
                </pic:pic>
              </a:graphicData>
            </a:graphic>
          </wp:anchor>
        </w:drawing>
      </w:r>
    </w:p>
    <w:p/>
    <w:p/>
    <w:p/>
    <w:p/>
    <w:p/>
    <w:p/>
    <w:p/>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r>
        <w:rPr>
          <w:sz w:val="28"/>
          <w:szCs w:val="28"/>
        </w:rPr>
        <w:drawing>
          <wp:anchor distT="0" distB="0" distL="114300" distR="114300" simplePos="0" relativeHeight="251672576" behindDoc="0" locked="0" layoutInCell="1" allowOverlap="1">
            <wp:simplePos x="0" y="0"/>
            <wp:positionH relativeFrom="column">
              <wp:posOffset>13335</wp:posOffset>
            </wp:positionH>
            <wp:positionV relativeFrom="paragraph">
              <wp:posOffset>350520</wp:posOffset>
            </wp:positionV>
            <wp:extent cx="6179820" cy="4295775"/>
            <wp:effectExtent l="19050" t="0" r="0" b="0"/>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18" cstate="print"/>
                    <a:srcRect/>
                    <a:stretch>
                      <a:fillRect/>
                    </a:stretch>
                  </pic:blipFill>
                  <pic:spPr>
                    <a:xfrm>
                      <a:off x="0" y="0"/>
                      <a:ext cx="6181474" cy="4296766"/>
                    </a:xfrm>
                    <a:prstGeom prst="rect">
                      <a:avLst/>
                    </a:prstGeom>
                    <a:noFill/>
                    <a:ln w="9525">
                      <a:noFill/>
                      <a:miter lim="800000"/>
                      <a:headEnd/>
                      <a:tailEnd/>
                    </a:ln>
                  </pic:spPr>
                </pic:pic>
              </a:graphicData>
            </a:graphic>
          </wp:anchor>
        </w:drawing>
      </w:r>
      <w:r>
        <w:rPr>
          <w:sz w:val="28"/>
          <w:szCs w:val="28"/>
        </w:rPr>
        <mc:AlternateContent>
          <mc:Choice Requires="wps">
            <w:drawing>
              <wp:anchor distT="0" distB="0" distL="114300" distR="114300" simplePos="0" relativeHeight="251665408"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3" name="文本框 29"/>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9" o:spid="_x0000_s102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Mj1UDy+AQAAdwMAAA4AAAAAAAAAAQAgAAAAKAEAAGRycy9lMm9Eb2Mu&#10;eG1sUEsFBgAAAAAGAAYAWQEAAFgFA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其他课程展示</w:t>
      </w:r>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w:t>
      </w: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9744" behindDoc="0" locked="0" layoutInCell="1" allowOverlap="1">
                <wp:simplePos x="0" y="0"/>
                <wp:positionH relativeFrom="column">
                  <wp:posOffset>120650</wp:posOffset>
                </wp:positionH>
                <wp:positionV relativeFrom="paragraph">
                  <wp:posOffset>28575</wp:posOffset>
                </wp:positionV>
                <wp:extent cx="2936875" cy="314325"/>
                <wp:effectExtent l="0" t="0" r="15875" b="9525"/>
                <wp:wrapNone/>
                <wp:docPr id="20"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精益质量管理实训营（第一期）</w:t>
                            </w:r>
                          </w:p>
                        </w:txbxContent>
                      </wps:txbx>
                      <wps:bodyPr upright="1"/>
                    </wps:wsp>
                  </a:graphicData>
                </a:graphic>
              </wp:anchor>
            </w:drawing>
          </mc:Choice>
          <mc:Fallback>
            <w:pict>
              <v:shape id="文本框 60" o:spid="_x0000_s1026" o:spt="202" type="#_x0000_t202" style="position:absolute;left:0pt;margin-left:9.5pt;margin-top:2.25pt;height:24.75pt;width:231.25pt;z-index:251679744;mso-width-relative:page;mso-height-relative:page;" fillcolor="#C00000" filled="t" stroked="f" coordsize="21600,21600" o:gfxdata="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X6DabSAAAABwEAAA8AAAAAAAAAAQAgAAAAIgAAAGRycy9kb3ducmV2&#10;LnhtbFBLAQIUABQAAAAIAIdO4kCho2fuyQEAAIcDAAAOAAAAAAAAAAEAIAAAACEBAABkcnMvZTJv&#10;RG9jLnhtbFBLBQYAAAAABgAGAFkBAABcBQAAAAA=&#10;">
                <v:fill on="t" focussize="0,0"/>
                <v:stroke on="f"/>
                <v:imagedata o:title=""/>
                <o:lock v:ext="edit" aspectratio="f"/>
                <v:textbox>
                  <w:txbxContent>
                    <w:p>
                      <w:pPr>
                        <w:jc w:val="center"/>
                        <w:rPr>
                          <w:szCs w:val="21"/>
                        </w:rPr>
                      </w:pPr>
                      <w:r>
                        <w:rPr>
                          <w:rFonts w:hint="eastAsia" w:ascii="宋体" w:hAnsi="宋体"/>
                          <w:b/>
                          <w:szCs w:val="21"/>
                        </w:rPr>
                        <w:t>精益质量管理实训营（第一期）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80768" behindDoc="0" locked="0" layoutInCell="1" allowOverlap="1">
                <wp:simplePos x="0" y="0"/>
                <wp:positionH relativeFrom="column">
                  <wp:posOffset>3129280</wp:posOffset>
                </wp:positionH>
                <wp:positionV relativeFrom="paragraph">
                  <wp:posOffset>-1952625</wp:posOffset>
                </wp:positionV>
                <wp:extent cx="2936875" cy="314325"/>
                <wp:effectExtent l="0" t="0" r="15875" b="9525"/>
                <wp:wrapNone/>
                <wp:docPr id="22"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低成本自働化精益道场实训营（第三期）</w:t>
                            </w:r>
                          </w:p>
                        </w:txbxContent>
                      </wps:txbx>
                      <wps:bodyPr upright="1"/>
                    </wps:wsp>
                  </a:graphicData>
                </a:graphic>
              </wp:anchor>
            </w:drawing>
          </mc:Choice>
          <mc:Fallback>
            <w:pict>
              <v:shape id="文本框 60" o:spid="_x0000_s1026" o:spt="202" type="#_x0000_t202" style="position:absolute;left:0pt;margin-left:246.4pt;margin-top:-153.75pt;height:24.75pt;width:231.25pt;z-index:251680768;mso-width-relative:page;mso-height-relative:page;" fillcolor="#C00000" filled="t" stroked="f" coordsize="21600,21600" o:gfxdata="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6I9u2QAAAA0BAAAPAAAAAAAAAAEAIAAAACIAAABkcnMv&#10;ZG93bnJldi54bWxQSwECFAAUAAAACACHTuJAoynB2MkBAACHAwAADgAAAAAAAAABACAAAAAoAQAA&#10;ZHJzL2Uyb0RvYy54bWxQSwUGAAAAAAYABgBZAQAAYwUAAAAA&#10;">
                <v:fill on="t" focussize="0,0"/>
                <v:stroke on="f"/>
                <v:imagedata o:title=""/>
                <o:lock v:ext="edit" aspectratio="f"/>
                <v:textbox>
                  <w:txbxContent>
                    <w:p>
                      <w:pPr>
                        <w:jc w:val="center"/>
                        <w:rPr>
                          <w:szCs w:val="21"/>
                        </w:rPr>
                      </w:pPr>
                      <w:r>
                        <w:rPr>
                          <w:rFonts w:hint="eastAsia" w:ascii="宋体" w:hAnsi="宋体"/>
                          <w:b/>
                          <w:szCs w:val="21"/>
                        </w:rPr>
                        <w:t>低成本自働化精益道场实训营（第三期）</w:t>
                      </w:r>
                    </w:p>
                  </w:txbxContent>
                </v:textbox>
              </v:shape>
            </w:pict>
          </mc:Fallback>
        </mc:AlternateContent>
      </w:r>
      <w:r>
        <w:rPr>
          <w:sz w:val="28"/>
          <w:szCs w:val="28"/>
        </w:rPr>
        <mc:AlternateContent>
          <mc:Choice Requires="wps">
            <w:drawing>
              <wp:anchor distT="0" distB="0" distL="114300" distR="114300" simplePos="0" relativeHeight="251676672" behindDoc="0" locked="0" layoutInCell="1" allowOverlap="1">
                <wp:simplePos x="0" y="0"/>
                <wp:positionH relativeFrom="column">
                  <wp:posOffset>3129280</wp:posOffset>
                </wp:positionH>
                <wp:positionV relativeFrom="paragraph">
                  <wp:posOffset>153035</wp:posOffset>
                </wp:positionV>
                <wp:extent cx="2936875" cy="314325"/>
                <wp:effectExtent l="0" t="0" r="15875" b="9525"/>
                <wp:wrapNone/>
                <wp:docPr id="13"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6S管理推进导师训练营（第五期）</w:t>
                            </w:r>
                          </w:p>
                        </w:txbxContent>
                      </wps:txbx>
                      <wps:bodyPr upright="1"/>
                    </wps:wsp>
                  </a:graphicData>
                </a:graphic>
              </wp:anchor>
            </w:drawing>
          </mc:Choice>
          <mc:Fallback>
            <w:pict>
              <v:shape id="文本框 60" o:spid="_x0000_s1026" o:spt="202" type="#_x0000_t202" style="position:absolute;left:0pt;margin-left:246.4pt;margin-top:12.05pt;height:24.75pt;width:231.25pt;z-index:251676672;mso-width-relative:page;mso-height-relative:page;" fillcolor="#C00000" filled="t" stroked="f" coordsize="21600,21600" o:gfxdata="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LSg6zWAAAACQEAAA8AAAAAAAAAAQAgAAAAIgAAAGRycy9kb3du&#10;cmV2LnhtbFBLAQIUABQAAAAIAIdO4kDXyLZayAEAAIcDAAAOAAAAAAAAAAEAIAAAACU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6S管理推进导师训练营（第五期）</w:t>
                      </w:r>
                    </w:p>
                  </w:txbxContent>
                </v:textbox>
              </v:shape>
            </w:pict>
          </mc:Fallback>
        </mc:AlternateContent>
      </w:r>
      <w:r>
        <w:rPr>
          <w:sz w:val="28"/>
          <w:szCs w:val="28"/>
        </w:rPr>
        <mc:AlternateContent>
          <mc:Choice Requires="wps">
            <w:drawing>
              <wp:anchor distT="0" distB="0" distL="114300" distR="114300" simplePos="0" relativeHeight="251678720" behindDoc="0" locked="0" layoutInCell="1" allowOverlap="1">
                <wp:simplePos x="0" y="0"/>
                <wp:positionH relativeFrom="column">
                  <wp:posOffset>120650</wp:posOffset>
                </wp:positionH>
                <wp:positionV relativeFrom="paragraph">
                  <wp:posOffset>153035</wp:posOffset>
                </wp:positionV>
                <wp:extent cx="2936875" cy="314325"/>
                <wp:effectExtent l="0" t="0" r="15875" b="9525"/>
                <wp:wrapNone/>
                <wp:docPr id="18"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现场管理从理念到实践（第六期）</w:t>
                            </w:r>
                          </w:p>
                        </w:txbxContent>
                      </wps:txbx>
                      <wps:bodyPr upright="1"/>
                    </wps:wsp>
                  </a:graphicData>
                </a:graphic>
              </wp:anchor>
            </w:drawing>
          </mc:Choice>
          <mc:Fallback>
            <w:pict>
              <v:shape id="文本框 60" o:spid="_x0000_s1026" o:spt="202" type="#_x0000_t202" style="position:absolute;left:0pt;margin-left:9.5pt;margin-top:12.05pt;height:24.75pt;width:231.25pt;z-index:251678720;mso-width-relative:page;mso-height-relative:page;" fillcolor="#C00000" filled="t" stroked="f" coordsize="21600,21600" o:gfxdata="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68dEvtUAAAAIAQAADwAAAAAAAAABACAAAAAiAAAAZHJzL2Rvd25y&#10;ZXYueG1sUEsBAhQAFAAAAAgAh07iQNwv2a3IAQAAhwMAAA4AAAAAAAAAAQAgAAAAJA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现场管理从理念到实践（第六期）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4F81BD"/>
          <w:sz w:val="32"/>
          <w:szCs w:val="32"/>
        </w:rPr>
        <w:drawing>
          <wp:anchor distT="0" distB="0" distL="114300" distR="114300" simplePos="0" relativeHeight="251673600" behindDoc="0" locked="0" layoutInCell="1" allowOverlap="1">
            <wp:simplePos x="0" y="0"/>
            <wp:positionH relativeFrom="column">
              <wp:posOffset>-7620</wp:posOffset>
            </wp:positionH>
            <wp:positionV relativeFrom="paragraph">
              <wp:posOffset>287655</wp:posOffset>
            </wp:positionV>
            <wp:extent cx="6182995" cy="4390390"/>
            <wp:effectExtent l="19050" t="0" r="8255" b="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19" cstate="print"/>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81792" behindDoc="0" locked="0" layoutInCell="1" allowOverlap="1">
                <wp:simplePos x="0" y="0"/>
                <wp:positionH relativeFrom="column">
                  <wp:posOffset>3129280</wp:posOffset>
                </wp:positionH>
                <wp:positionV relativeFrom="paragraph">
                  <wp:posOffset>-2004695</wp:posOffset>
                </wp:positionV>
                <wp:extent cx="2936875" cy="314325"/>
                <wp:effectExtent l="0" t="0" r="15875" b="9525"/>
                <wp:wrapNone/>
                <wp:docPr id="23"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卓越班组长八项修炼（第六期）</w:t>
                            </w:r>
                          </w:p>
                        </w:txbxContent>
                      </wps:txbx>
                      <wps:bodyPr upright="1"/>
                    </wps:wsp>
                  </a:graphicData>
                </a:graphic>
              </wp:anchor>
            </w:drawing>
          </mc:Choice>
          <mc:Fallback>
            <w:pict>
              <v:shape id="文本框 60" o:spid="_x0000_s1026" o:spt="202" type="#_x0000_t202" style="position:absolute;left:0pt;margin-left:246.4pt;margin-top:-157.85pt;height:24.75pt;width:231.25pt;z-index:251681792;mso-width-relative:page;mso-height-relative:page;" fillcolor="#C00000" filled="t" stroked="f" coordsize="21600,21600" o:gfxdata="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l/ritoAAAANAQAADwAAAAAAAAABACAAAAAiAAAAZHJz&#10;L2Rvd25yZXYueG1sUEsBAhQAFAAAAAgAh07iQKJsksPJAQAAhwMAAA4AAAAAAAAAAQAgAAAAKQEA&#10;AGRycy9lMm9Eb2MueG1sUEsFBgAAAAAGAAYAWQEAAGQFAAAAAA==&#10;">
                <v:fill on="t" focussize="0,0"/>
                <v:stroke on="f"/>
                <v:imagedata o:title=""/>
                <o:lock v:ext="edit" aspectratio="f"/>
                <v:textbox>
                  <w:txbxContent>
                    <w:p>
                      <w:pPr>
                        <w:jc w:val="center"/>
                        <w:rPr>
                          <w:szCs w:val="21"/>
                        </w:rPr>
                      </w:pPr>
                      <w:r>
                        <w:rPr>
                          <w:rFonts w:hint="eastAsia" w:ascii="宋体" w:hAnsi="宋体"/>
                          <w:b/>
                          <w:szCs w:val="21"/>
                        </w:rPr>
                        <w:t>卓越班组长八项修炼（第六期）</w:t>
                      </w:r>
                    </w:p>
                  </w:txbxContent>
                </v:textbox>
              </v:shape>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99060</wp:posOffset>
                </wp:positionH>
                <wp:positionV relativeFrom="paragraph">
                  <wp:posOffset>-2004695</wp:posOffset>
                </wp:positionV>
                <wp:extent cx="2936875" cy="314325"/>
                <wp:effectExtent l="0" t="0" r="15875" b="9525"/>
                <wp:wrapNone/>
                <wp:docPr id="14"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6S管理推进导师训练营（第七期）</w:t>
                            </w:r>
                          </w:p>
                        </w:txbxContent>
                      </wps:txbx>
                      <wps:bodyPr upright="1"/>
                    </wps:wsp>
                  </a:graphicData>
                </a:graphic>
              </wp:anchor>
            </w:drawing>
          </mc:Choice>
          <mc:Fallback>
            <w:pict>
              <v:shape id="文本框 60" o:spid="_x0000_s1026" o:spt="202" type="#_x0000_t202" style="position:absolute;left:0pt;margin-left:7.8pt;margin-top:-157.85pt;height:24.75pt;width:231.25pt;z-index:251677696;mso-width-relative:page;mso-height-relative:page;" fillcolor="#C00000" filled="t" stroked="f" coordsize="21600,21600" o:gfxdata="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cCl51wAAAAwBAAAPAAAAAAAAAAEAIAAAACIAAABkcnMvZG93&#10;bnJldi54bWxQSwECFAAUAAAACACHTuJA0BMOGsgBAACHAwAADgAAAAAAAAABACAAAAAm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6S管理推进导师训练营（第七期）</w:t>
                      </w:r>
                    </w:p>
                  </w:txbxContent>
                </v:textbox>
              </v:shape>
            </w:pict>
          </mc:Fallback>
        </mc:AlternateContent>
      </w:r>
      <w:r>
        <w:rPr>
          <w:sz w:val="28"/>
          <w:szCs w:val="28"/>
        </w:rPr>
        <mc:AlternateContent>
          <mc:Choice Requires="wps">
            <w:drawing>
              <wp:anchor distT="0" distB="0" distL="114300" distR="114300" simplePos="0" relativeHeight="251675648" behindDoc="0" locked="0" layoutInCell="1" allowOverlap="1">
                <wp:simplePos x="0" y="0"/>
                <wp:positionH relativeFrom="column">
                  <wp:posOffset>3107690</wp:posOffset>
                </wp:positionH>
                <wp:positionV relativeFrom="paragraph">
                  <wp:posOffset>122555</wp:posOffset>
                </wp:positionV>
                <wp:extent cx="2936875" cy="314325"/>
                <wp:effectExtent l="0" t="0" r="15875" b="9525"/>
                <wp:wrapNone/>
                <wp:docPr id="12"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精益现场管理从理念到实践（第八期）</w:t>
                            </w:r>
                          </w:p>
                        </w:txbxContent>
                      </wps:txbx>
                      <wps:bodyPr upright="1"/>
                    </wps:wsp>
                  </a:graphicData>
                </a:graphic>
              </wp:anchor>
            </w:drawing>
          </mc:Choice>
          <mc:Fallback>
            <w:pict>
              <v:shape id="文本框 60" o:spid="_x0000_s1026" o:spt="202" type="#_x0000_t202" style="position:absolute;left:0pt;margin-left:244.7pt;margin-top:9.65pt;height:24.75pt;width:231.25pt;z-index:251675648;mso-width-relative:page;mso-height-relative:page;" fillcolor="#C00000" filled="t" stroked="f" coordsize="21600,21600" o:gfxdata="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BsSfNUAAAAJAQAADwAAAAAAAAABACAAAAAiAAAAZHJzL2Rvd25y&#10;ZXYueG1sUEsBAhQAFAAAAAgAh07iQNaN5UHIAQAAhwMAAA4AAAAAAAAAAQAgAAAAJA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精益现场管理从理念到实践（第八期）</w:t>
                      </w:r>
                    </w:p>
                  </w:txbxContent>
                </v:textbox>
              </v:shape>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99060</wp:posOffset>
                </wp:positionH>
                <wp:positionV relativeFrom="paragraph">
                  <wp:posOffset>122555</wp:posOffset>
                </wp:positionV>
                <wp:extent cx="2936875" cy="314325"/>
                <wp:effectExtent l="0" t="0" r="15875" b="9525"/>
                <wp:wrapNone/>
                <wp:docPr id="15"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精益生产JIT工厂沙盘模拟训练（第二期）</w:t>
                            </w:r>
                          </w:p>
                        </w:txbxContent>
                      </wps:txbx>
                      <wps:bodyPr upright="1"/>
                    </wps:wsp>
                  </a:graphicData>
                </a:graphic>
              </wp:anchor>
            </w:drawing>
          </mc:Choice>
          <mc:Fallback>
            <w:pict>
              <v:shape id="文本框 60" o:spid="_x0000_s1026" o:spt="202" type="#_x0000_t202" style="position:absolute;left:0pt;margin-left:7.8pt;margin-top:9.65pt;height:24.75pt;width:231.25pt;z-index:251674624;mso-width-relative:page;mso-height-relative:page;" fillcolor="#C00000" filled="t" stroked="f" coordsize="21600,21600" o:gfxdata="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9A71AAAAAgBAAAPAAAAAAAAAAEAIAAAACIAAABkcnMvZG93bnJl&#10;di54bWxQSwECFAAUAAAACACHTuJA0VZdAcgBAACHAwAADgAAAAAAAAABACAAAAAj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精益生产JIT工厂沙盘模拟训练（第二期）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　  动手实操的教学方式比之传统的教学模式更加具有实用性，在老师的指导下，我们在一轮轮的实践中，一次又一次的查找浪费与改善中打开思路，寻求更好的方式。也获得了更多的对精益制造的思考，用一句话总结：唯晓成事之规律，方持不灭改善心。感谢老师的讲解。</w:t>
      </w:r>
    </w:p>
    <w:p>
      <w:pPr>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——金达利程总</w:t>
      </w:r>
    </w:p>
    <w:p>
      <w:pPr>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　　理论与实践相结合的授课方式，让我们在一次次动手实操中体验到精益的力量，不花钱或者少花钱的精益改善方式对于企业来说是非常有必要的，此次课程不仅讲授了知识，还传授了自己动手的方法，非常好。</w:t>
      </w:r>
    </w:p>
    <w:p>
      <w:pPr>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——大鹏医药化工谢主任</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孔老师非常专业，讲解的内容非常有侧重点。在老师的带领下，一步步领悟到精益改善的实践。并且学到了很多的精益小工具，对于工作的开展是非常有帮助的。</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——航天电工集团郑处长</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学习，我对精益生产的内容有了一定的了解，精益生产是通过人员、组织、运行方式和市场供求方面的变革，是生产系统能很快适应用户需求不断变化，并能使生产过程中一切无用、多余的东西被精简，最终到达包括市场供销在内的生产各方面最好结果的一种生产管理方式。</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——新疆天山中核林老师</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通过孔老师一天的培训学习，收获颇多，因为是第一次参与这种类型的课程，让我有了很多新知识点，九大浪费让我眼前一亮，尤其是查找浪费总表，很实用，期待明天的课程！</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——平湖必益李总</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经孔老师培训收益匪浅，学习精益生产，找出九大浪费，本着精简、合理优化高效的原则，把人力消耗和人工成本降到最低，取得最大的经济效益，使自我价值提升。</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——新泰实业王部长</w:t>
      </w:r>
    </w:p>
    <w:p>
      <w:pPr>
        <w:rPr>
          <w:rFonts w:ascii="微软雅黑" w:hAnsi="微软雅黑" w:eastAsia="微软雅黑"/>
          <w:color w:val="404040" w:themeColor="text1" w:themeTint="BF"/>
          <w14:textFill>
            <w14:solidFill>
              <w14:schemeClr w14:val="tx1">
                <w14:lumMod w14:val="75000"/>
                <w14:lumOff w14:val="25000"/>
              </w14:schemeClr>
            </w14:solidFill>
          </w14:textFill>
        </w:rPr>
      </w:pPr>
    </w:p>
    <w:p>
      <w:pPr>
        <w:tabs>
          <w:tab w:val="left" w:pos="1125"/>
        </w:tabs>
        <w:spacing w:beforeLines="50" w:line="500" w:lineRule="exact"/>
        <w:jc w:val="center"/>
        <w:rPr>
          <w:rFonts w:ascii="微软雅黑" w:hAnsi="微软雅黑" w:eastAsia="微软雅黑"/>
          <w:b/>
          <w:color w:val="404040" w:themeColor="text1" w:themeTint="BF"/>
          <w:spacing w:val="10"/>
          <w:sz w:val="44"/>
          <w:szCs w:val="4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44"/>
          <w:szCs w:val="44"/>
          <w14:textFill>
            <w14:solidFill>
              <w14:schemeClr w14:val="tx1">
                <w14:lumMod w14:val="75000"/>
                <w14:lumOff w14:val="25000"/>
              </w14:schemeClr>
            </w14:solidFill>
          </w14:textFill>
        </w:rPr>
        <w:t>制造业</w:t>
      </w:r>
      <w:r>
        <w:rPr>
          <w:rFonts w:ascii="微软雅黑" w:hAnsi="微软雅黑" w:eastAsia="微软雅黑" w:cs="宋体"/>
          <w:b/>
          <w:color w:val="404040" w:themeColor="text1" w:themeTint="BF"/>
          <w:kern w:val="0"/>
          <w:sz w:val="44"/>
          <w:szCs w:val="44"/>
          <w14:textFill>
            <w14:solidFill>
              <w14:schemeClr w14:val="tx1">
                <w14:lumMod w14:val="75000"/>
                <w14:lumOff w14:val="25000"/>
              </w14:schemeClr>
            </w14:solidFill>
          </w14:textFill>
        </w:rPr>
        <w:t>效率</w:t>
      </w:r>
      <w:r>
        <w:rPr>
          <w:rFonts w:hint="eastAsia" w:ascii="微软雅黑" w:hAnsi="微软雅黑" w:eastAsia="微软雅黑" w:cs="宋体"/>
          <w:b/>
          <w:color w:val="404040" w:themeColor="text1" w:themeTint="BF"/>
          <w:kern w:val="0"/>
          <w:sz w:val="44"/>
          <w:szCs w:val="44"/>
          <w14:textFill>
            <w14:solidFill>
              <w14:schemeClr w14:val="tx1">
                <w14:lumMod w14:val="75000"/>
                <w14:lumOff w14:val="25000"/>
              </w14:schemeClr>
            </w14:solidFill>
          </w14:textFill>
        </w:rPr>
        <w:t>提升</w:t>
      </w:r>
      <w:r>
        <w:rPr>
          <w:rFonts w:ascii="微软雅黑" w:hAnsi="微软雅黑" w:eastAsia="微软雅黑" w:cs="宋体"/>
          <w:b/>
          <w:color w:val="404040" w:themeColor="text1" w:themeTint="BF"/>
          <w:kern w:val="0"/>
          <w:sz w:val="44"/>
          <w:szCs w:val="44"/>
          <w14:textFill>
            <w14:solidFill>
              <w14:schemeClr w14:val="tx1">
                <w14:lumMod w14:val="75000"/>
                <w14:lumOff w14:val="25000"/>
              </w14:schemeClr>
            </w14:solidFill>
          </w14:textFill>
        </w:rPr>
        <w:t>实战技法</w:t>
      </w:r>
      <w:bookmarkStart w:id="0" w:name="_GoBack"/>
      <w:bookmarkEnd w:id="0"/>
      <w:r>
        <w:rPr>
          <w:rFonts w:hint="eastAsia" w:ascii="微软雅黑" w:hAnsi="微软雅黑" w:eastAsia="微软雅黑"/>
          <w:b/>
          <w:color w:val="404040" w:themeColor="text1" w:themeTint="BF"/>
          <w:spacing w:val="10"/>
          <w:sz w:val="44"/>
          <w:szCs w:val="44"/>
          <w14:textFill>
            <w14:solidFill>
              <w14:schemeClr w14:val="tx1">
                <w14:lumMod w14:val="75000"/>
                <w14:lumOff w14:val="25000"/>
              </w14:schemeClr>
            </w14:solidFill>
          </w14:textFill>
        </w:rPr>
        <w:t>报名表</w:t>
      </w:r>
    </w:p>
    <w:p>
      <w:pPr>
        <w:spacing w:line="360" w:lineRule="auto"/>
        <w:jc w:val="center"/>
        <w:outlineLvl w:val="0"/>
        <w:rPr>
          <w:rFonts w:ascii="微软雅黑" w:hAnsi="微软雅黑" w:eastAsia="微软雅黑" w:cs="宋体"/>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sz w:val="24"/>
          <w14:textFill>
            <w14:solidFill>
              <w14:schemeClr w14:val="tx1">
                <w14:lumMod w14:val="75000"/>
                <w14:lumOff w14:val="25000"/>
              </w14:schemeClr>
            </w14:solidFill>
          </w14:textFill>
        </w:rPr>
        <w:t>（请您完整、详细填写）</w:t>
      </w:r>
    </w:p>
    <w:p>
      <w:pPr>
        <w:autoSpaceDE w:val="0"/>
        <w:autoSpaceDN w:val="0"/>
        <w:adjustRightInd w:val="0"/>
        <w:snapToGrid w:val="0"/>
        <w:spacing w:line="360" w:lineRule="auto"/>
        <w:jc w:val="left"/>
        <w:rPr>
          <w:rFonts w:ascii="微软雅黑" w:hAnsi="微软雅黑" w:eastAsia="微软雅黑" w:cs="Arial"/>
          <w:b/>
          <w:bCs/>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单位</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名称：</w:t>
      </w:r>
    </w:p>
    <w:p>
      <w:pPr>
        <w:autoSpaceDE w:val="0"/>
        <w:autoSpaceDN w:val="0"/>
        <w:adjustRightInd w:val="0"/>
        <w:snapToGrid w:val="0"/>
        <w:spacing w:line="360" w:lineRule="auto"/>
        <w:jc w:val="lef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行    业：                              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主要</w:t>
            </w:r>
          </w:p>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14:textFill>
                  <w14:solidFill>
                    <w14:schemeClr w14:val="tx1">
                      <w14:lumMod w14:val="75000"/>
                      <w14:lumOff w14:val="25000"/>
                    </w14:schemeClr>
                  </w14:solidFill>
                </w14:textFill>
              </w:rPr>
              <w:t>开票信息：</w:t>
            </w:r>
          </w:p>
          <w:p>
            <w:pPr>
              <w:spacing w:line="500" w:lineRule="exac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发票抬头： </w:t>
            </w:r>
          </w:p>
          <w:p>
            <w:pPr>
              <w:spacing w:line="500" w:lineRule="exact"/>
              <w:rPr>
                <w:rFonts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税号：  </w:t>
            </w:r>
          </w:p>
        </w:tc>
      </w:tr>
    </w:tbl>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备注：</w:t>
      </w: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1、请将报名表填写后回传，我们将安排专人与贵司的培训联系人联系；</w:t>
      </w:r>
    </w:p>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 xml:space="preserve">      2、您若在工作中有与本课程有关的疑难问题，请提前告知我们，以便您的问题能在本次培训会上得到解决。</w:t>
      </w:r>
    </w:p>
    <w:p>
      <w:pPr>
        <w:spacing w:line="480" w:lineRule="exact"/>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主办单位：重庆新益为企业管理顾问有限公司</w:t>
      </w:r>
    </w:p>
    <w:p>
      <w:pPr>
        <w:spacing w:line="480" w:lineRule="exact"/>
        <w:rPr>
          <w:rFonts w:hint="eastAsia" w:ascii="微软雅黑" w:hAnsi="微软雅黑" w:eastAsia="微软雅黑"/>
          <w:b/>
          <w:color w:val="404040" w:themeColor="text1" w:themeTint="BF"/>
          <w:sz w:val="24"/>
          <w:lang w:eastAsia="zh-CN"/>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lang w:eastAsia="zh-CN"/>
          <w14:textFill>
            <w14:solidFill>
              <w14:schemeClr w14:val="tx1">
                <w14:lumMod w14:val="75000"/>
                <w14:lumOff w14:val="25000"/>
              </w14:schemeClr>
            </w14:solidFill>
          </w14:textFill>
        </w:rPr>
        <w:t>协办单位：重庆益策企业管理咨询有限公司</w:t>
      </w:r>
    </w:p>
    <w:p>
      <w:pPr>
        <w:rPr>
          <w:rFonts w:hint="default"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联系人：</w:t>
      </w:r>
      <w:r>
        <w:rPr>
          <w:rFonts w:hint="eastAsia" w:ascii="微软雅黑" w:hAnsi="微软雅黑" w:eastAsia="微软雅黑"/>
          <w:b/>
          <w:color w:val="404040" w:themeColor="text1" w:themeTint="BF"/>
          <w:sz w:val="24"/>
          <w:lang w:eastAsia="zh-CN"/>
          <w14:textFill>
            <w14:solidFill>
              <w14:schemeClr w14:val="tx1">
                <w14:lumMod w14:val="75000"/>
                <w14:lumOff w14:val="25000"/>
              </w14:schemeClr>
            </w14:solidFill>
          </w14:textFill>
        </w:rPr>
        <w:t>吴</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老师</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13368023519</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（微信同号）    QQ：</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1476510795</w:t>
      </w:r>
    </w:p>
    <w:p>
      <w:pPr>
        <w:spacing w:line="480" w:lineRule="exact"/>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全国统一咨询热线：400-023-060传 真:</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023</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67713269</w:t>
      </w:r>
    </w:p>
    <w:p>
      <w:pPr>
        <w:tabs>
          <w:tab w:val="left" w:pos="7160"/>
        </w:tabs>
        <w:spacing w:line="480" w:lineRule="exac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ascii="微软雅黑" w:hAnsi="微软雅黑" w:eastAsia="微软雅黑"/>
          <w:sz w:val="24"/>
        </w:rPr>
        <w:tab/>
      </w:r>
    </w:p>
    <w:p>
      <w:pPr>
        <w:ind w:firstLine="420"/>
        <w:jc w:val="left"/>
        <w:rPr>
          <w:rFonts w:ascii="微软雅黑" w:hAnsi="微软雅黑" w:eastAsia="微软雅黑"/>
          <w:color w:val="404040" w:themeColor="text1" w:themeTint="BF"/>
          <w14:textFill>
            <w14:solidFill>
              <w14:schemeClr w14:val="tx1">
                <w14:lumMod w14:val="75000"/>
                <w14:lumOff w14:val="25000"/>
              </w14:schemeClr>
            </w14:solidFill>
          </w14:textFill>
        </w:rPr>
      </w:pPr>
    </w:p>
    <w:p>
      <w:pPr>
        <w:ind w:firstLine="420"/>
        <w:jc w:val="left"/>
        <w:rPr>
          <w:rFonts w:ascii="微软雅黑" w:hAnsi="微软雅黑" w:eastAsia="微软雅黑"/>
          <w:color w:val="404040" w:themeColor="text1" w:themeTint="BF"/>
          <w14:textFill>
            <w14:solidFill>
              <w14:schemeClr w14:val="tx1">
                <w14:lumMod w14:val="75000"/>
                <w14:lumOff w14:val="25000"/>
              </w14:schemeClr>
            </w14:solidFill>
          </w14:textFill>
        </w:rPr>
      </w:pPr>
    </w:p>
    <w:p>
      <w:pPr>
        <w:rPr>
          <w:b/>
        </w:rPr>
      </w:pPr>
      <w:r>
        <w:rPr>
          <w:b/>
        </w:rPr>
        <w:drawing>
          <wp:anchor distT="0" distB="0" distL="114300" distR="114300" simplePos="0" relativeHeight="251670528" behindDoc="0" locked="0" layoutInCell="1" allowOverlap="1">
            <wp:simplePos x="0" y="0"/>
            <wp:positionH relativeFrom="column">
              <wp:posOffset>4801870</wp:posOffset>
            </wp:positionH>
            <wp:positionV relativeFrom="paragraph">
              <wp:posOffset>5537835</wp:posOffset>
            </wp:positionV>
            <wp:extent cx="1520190" cy="1790700"/>
            <wp:effectExtent l="19050" t="0" r="3771"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stretch>
                      <a:fillRect/>
                    </a:stretch>
                  </pic:blipFill>
                  <pic:spPr>
                    <a:xfrm>
                      <a:off x="0" y="0"/>
                      <a:ext cx="1520229" cy="1790700"/>
                    </a:xfrm>
                    <a:prstGeom prst="rect">
                      <a:avLst/>
                    </a:prstGeom>
                    <a:noFill/>
                    <a:ln w="9525">
                      <a:noFill/>
                      <a:miter lim="800000"/>
                      <a:headEnd/>
                      <a:tailEnd/>
                    </a:ln>
                    <a:effectLst/>
                  </pic:spPr>
                </pic:pic>
              </a:graphicData>
            </a:graphic>
          </wp:anchor>
        </w:drawing>
      </w:r>
      <w:r>
        <w:rPr>
          <w:b/>
        </w:rPr>
        <mc:AlternateContent>
          <mc:Choice Requires="wps">
            <w:drawing>
              <wp:anchor distT="0" distB="0" distL="114300" distR="114300" simplePos="0" relativeHeight="251668480" behindDoc="0" locked="0" layoutInCell="1" allowOverlap="1">
                <wp:simplePos x="0" y="0"/>
                <wp:positionH relativeFrom="column">
                  <wp:posOffset>-304800</wp:posOffset>
                </wp:positionH>
                <wp:positionV relativeFrom="paragraph">
                  <wp:posOffset>5799455</wp:posOffset>
                </wp:positionV>
                <wp:extent cx="3108325" cy="1400810"/>
                <wp:effectExtent l="0" t="0" r="0" b="0"/>
                <wp:wrapNone/>
                <wp:docPr id="6"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电话：4006-023-060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地址：重庆市江北区港安二路48号海岸国际13楼</w:t>
                            </w:r>
                          </w:p>
                          <w:p/>
                        </w:txbxContent>
                      </wps:txbx>
                      <wps:bodyPr upright="1"/>
                    </wps:wsp>
                  </a:graphicData>
                </a:graphic>
              </wp:anchor>
            </w:drawing>
          </mc:Choice>
          <mc:Fallback>
            <w:pict>
              <v:shape id="文本框 54" o:spid="_x0000_s1026" o:spt="202" type="#_x0000_t202" style="position:absolute;left:0pt;margin-left:-24pt;margin-top:456.65pt;height:110.3pt;width:244.75pt;z-index:251668480;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9Aza2QAAAAwBAAAPAAAAAAAAAAEAIAAAACIAAABkcnMvZG93bnJldi54bWxQSwECFAAUAAAA&#10;CACHTuJAUAb9ybQBAABeAwAADgAAAAAAAAABACAAAAAoAQAAZHJzL2Uyb0RvYy54bWxQSwUGAAAA&#10;AAYABgBZAQAATgUAAAAA&#10;">
                <v:fill on="f" focussize="0,0"/>
                <v:stroke on="f"/>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电话：4006-023-060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地址：重庆市江北区港安二路48号海岸国际13楼</w:t>
                      </w:r>
                    </w:p>
                    <w:p/>
                  </w:txbxContent>
                </v:textbox>
              </v:shape>
            </w:pict>
          </mc:Fallback>
        </mc:AlternateContent>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mc:AlternateContent>
          <mc:Choice Requires="wps">
            <w:drawing>
              <wp:anchor distT="0" distB="0" distL="114300" distR="114300" simplePos="0" relativeHeight="251666432" behindDoc="0" locked="0" layoutInCell="1" allowOverlap="1">
                <wp:simplePos x="0" y="0"/>
                <wp:positionH relativeFrom="column">
                  <wp:posOffset>902970</wp:posOffset>
                </wp:positionH>
                <wp:positionV relativeFrom="paragraph">
                  <wp:posOffset>2037715</wp:posOffset>
                </wp:positionV>
                <wp:extent cx="4501515" cy="2072640"/>
                <wp:effectExtent l="0" t="0" r="13335" b="3810"/>
                <wp:wrapNone/>
                <wp:docPr id="5" name="文本框 53"/>
                <wp:cNvGraphicFramePr/>
                <a:graphic xmlns:a="http://schemas.openxmlformats.org/drawingml/2006/main">
                  <a:graphicData uri="http://schemas.microsoft.com/office/word/2010/wordprocessingShape">
                    <wps:wsp>
                      <wps:cNvSpPr txBox="1"/>
                      <wps:spPr>
                        <a:xfrm>
                          <a:off x="0" y="0"/>
                          <a:ext cx="4501515" cy="2072640"/>
                        </a:xfrm>
                        <a:prstGeom prst="rect">
                          <a:avLst/>
                        </a:prstGeom>
                        <a:solidFill>
                          <a:srgbClr val="FFFFFF"/>
                        </a:solidFill>
                        <a:ln>
                          <a:noFill/>
                        </a:ln>
                        <a:effectLst/>
                      </wps:spPr>
                      <wps:txbx>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53" o:spid="_x0000_s1026" o:spt="202" type="#_x0000_t202" style="position:absolute;left:0pt;margin-left:71.1pt;margin-top:160.45pt;height:163.2pt;width:354.45pt;z-index:251666432;mso-width-relative:page;mso-height-relative:margin;mso-height-percent:200;" fillcolor="#FFFFFF" filled="t"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0EDqtkAAAALAQAADwAAAAAAAAAB&#10;ACAAAAAiAAAAZHJzL2Rvd25yZXYueG1sUEsBAhQAFAAAAAgAh07iQAk45bPWAQAAoQMAAA4AAAAA&#10;AAAAAQAgAAAAKAEAAGRycy9lMm9Eb2MueG1sUEsFBgAAAAAGAAYAWQEAAHAFAAAAAA==&#10;">
                <v:fill on="t" focussize="0,0"/>
                <v:stroke on="f"/>
                <v:imagedata o:title=""/>
                <o:lock v:ext="edit" aspectratio="f"/>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v:textbox>
              </v:shape>
            </w:pict>
          </mc:Fallback>
        </mc:AlternateConten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TSong-Light">
    <w:altName w:val="Times New Roman"/>
    <w:panose1 w:val="00000000000000000000"/>
    <w:charset w:val="00"/>
    <w:family w:val="roman"/>
    <w:pitch w:val="default"/>
    <w:sig w:usb0="00000000" w:usb1="00000000" w:usb2="00000000" w:usb3="00000000" w:csb0="00000001"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0"/>
      </w:rPr>
    </w:pPr>
    <w:r>
      <w:fldChar w:fldCharType="begin"/>
    </w:r>
    <w:r>
      <w:rPr>
        <w:rStyle w:val="10"/>
      </w:rPr>
      <w:instrText xml:space="preserve">PAGE  </w:instrText>
    </w:r>
    <w:r>
      <w:fldChar w:fldCharType="separate"/>
    </w:r>
    <w:r>
      <w:rPr>
        <w:rStyle w:val="10"/>
      </w:rPr>
      <w:t>2</w:t>
    </w:r>
    <w:r>
      <w:fldChar w:fldCharType="end"/>
    </w:r>
  </w:p>
  <w:p>
    <w:pPr>
      <w:pStyle w:val="3"/>
      <w:ind w:right="360"/>
    </w:pPr>
  </w:p>
  <w:p>
    <w:pPr>
      <w:pStyle w:val="3"/>
      <w:ind w:right="360"/>
    </w:pPr>
    <w:r>
      <mc:AlternateContent>
        <mc:Choice Requires="wpg">
          <w:drawing>
            <wp:anchor distT="0" distB="0" distL="114300" distR="114300" simplePos="0" relativeHeight="251659264" behindDoc="0" locked="0" layoutInCell="1" allowOverlap="1">
              <wp:simplePos x="0" y="0"/>
              <wp:positionH relativeFrom="column">
                <wp:posOffset>-695325</wp:posOffset>
              </wp:positionH>
              <wp:positionV relativeFrom="paragraph">
                <wp:posOffset>635</wp:posOffset>
              </wp:positionV>
              <wp:extent cx="7918450" cy="339725"/>
              <wp:effectExtent l="0" t="0" r="6350" b="3175"/>
              <wp:wrapNone/>
              <wp:docPr id="34"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32"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upright="1"/>
                    </wps:wsp>
                    <wpg:grpSp>
                      <wpg:cNvPr id="33" name="组合 11"/>
                      <wpg:cNvGrpSpPr/>
                      <wpg:grpSpPr>
                        <a:xfrm>
                          <a:off x="-10" y="16306"/>
                          <a:ext cx="12470" cy="535"/>
                          <a:chOff x="-10" y="16076"/>
                          <a:chExt cx="12470" cy="535"/>
                        </a:xfrm>
                        <a:effectLst/>
                      </wpg:grpSpPr>
                      <wps:wsp>
                        <wps:cNvPr id="36" name="矩形 12"/>
                        <wps:cNvSpPr/>
                        <wps:spPr>
                          <a:xfrm>
                            <a:off x="-10" y="16080"/>
                            <a:ext cx="5240" cy="531"/>
                          </a:xfrm>
                          <a:prstGeom prst="rect">
                            <a:avLst/>
                          </a:prstGeom>
                          <a:solidFill>
                            <a:srgbClr val="1F497D"/>
                          </a:solidFill>
                          <a:ln>
                            <a:noFill/>
                          </a:ln>
                          <a:effectLst/>
                        </wps:spPr>
                        <wps:bodyPr upright="1"/>
                      </wps:wsp>
                      <wps:wsp>
                        <wps:cNvPr id="39" name="自选图形 13"/>
                        <wps:cNvSpPr/>
                        <wps:spPr>
                          <a:xfrm>
                            <a:off x="5230" y="16076"/>
                            <a:ext cx="570" cy="517"/>
                          </a:xfrm>
                          <a:prstGeom prst="rtTriangle">
                            <a:avLst/>
                          </a:prstGeom>
                          <a:solidFill>
                            <a:srgbClr val="1F497D"/>
                          </a:solidFill>
                          <a:ln>
                            <a:noFill/>
                          </a:ln>
                          <a:effectLst/>
                        </wps:spPr>
                        <wps:txbx>
                          <w:txbxContent>
                            <w:p/>
                          </w:txbxContent>
                        </wps:txbx>
                        <wps:bodyPr upright="1"/>
                      </wps:wsp>
                      <wps:wsp>
                        <wps:cNvPr id="40" name="矩形 14"/>
                        <wps:cNvSpPr/>
                        <wps:spPr>
                          <a:xfrm>
                            <a:off x="4220" y="16420"/>
                            <a:ext cx="8240" cy="191"/>
                          </a:xfrm>
                          <a:prstGeom prst="rect">
                            <a:avLst/>
                          </a:prstGeom>
                          <a:solidFill>
                            <a:srgbClr val="1F497D"/>
                          </a:solidFill>
                          <a:ln>
                            <a:noFill/>
                          </a:ln>
                          <a:effectLst/>
                        </wps:spPr>
                        <wps:bodyPr upright="1"/>
                      </wps:wsp>
                    </wpg:grpSp>
                    <wps:wsp>
                      <wps:cNvPr id="41" name="文本框 15"/>
                      <wps:cNvSpPr txBox="1"/>
                      <wps:spPr>
                        <a:xfrm>
                          <a:off x="-10" y="16382"/>
                          <a:ext cx="6370" cy="441"/>
                        </a:xfrm>
                        <a:prstGeom prst="rect">
                          <a:avLst/>
                        </a:prstGeom>
                        <a:noFill/>
                        <a:ln>
                          <a:noFill/>
                        </a:ln>
                        <a:effectLst/>
                      </wps:spPr>
                      <wps:txb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wps:txbx>
                      <wps:bodyPr upright="1"/>
                    </wps:wsp>
                  </wpg:wgp>
                </a:graphicData>
              </a:graphic>
            </wp:anchor>
          </w:drawing>
        </mc:Choice>
        <mc:Fallback>
          <w:pict>
            <v:group id="组合 9" o:spid="_x0000_s1026" o:spt="203" style="position:absolute;left:0pt;margin-left:-54.75pt;margin-top:0.05pt;height:26.75pt;width:623.5pt;z-index:251659264;mso-width-relative:page;mso-height-relative:page;" coordorigin="-10,16306" coordsize="12470,535"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OwTwqLYAAAACQEAAA8AAAAAAAAAAQAg&#10;AAAAIgAAAGRycy9kb3ducmV2LnhtbFBLAQIUABQAAAAIAIdO4kB1qX+uKwMAAC4MAAAOAAAAAAAA&#10;AAEAIAAAACcBAABkcnMvZTJvRG9jLnhtbFBLBQYAAAAABgAGAFkBAADEBgAAAAA=&#10;">
              <o:lock v:ext="edit" aspectratio="f"/>
              <v:shape id="文本框 10" o:spid="_x0000_s1026" o:spt="202" type="#_x0000_t202" style="position:absolute;left:5630;top:16306;height:430;width:555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rect id="矩形 12" o:spid="_x0000_s1026" o:spt="1" style="position:absolute;left:-10;top:16080;height:531;width:5240;" fillcolor="#1F497D" filled="t" stroked="f" coordsize="21600,21600" o:gfxdata="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ulxb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ZeKIKr8AAADb&#10;AAAADwAAAGRycy9kb3ducmV2LnhtbEWPQWvCQBSE74L/YXmCN91oqdToKiKtCD0Uo6DeHtnXJDX7&#10;Ns2uMe2vdwsFj8PMfMPMl60pRUO1KywrGA0jEMSp1QVnCg77t8ELCOeRNZaWScEPOVguup05xtre&#10;eEdN4jMRIOxiVJB7X8VSujQng25oK+LgfdraoA+yzqSu8RbgppTjKJpIgwWHhRwrWueUXpKrUdC8&#10;b3/pdbKatt/J8ZR9uOevzeGsVL83imYgPLX+Ef5vb7WCpyn8fQk/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iiCq/&#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OZjrV7sAAADb&#10;AAAADwAAAGRycy9kb3ducmV2LnhtbEVPS27CMBDdI3EHa5C6AzuIAkoxSCBVpAsWQA8wjadJwB5H&#10;sQuhp8eLSl0+vf9q0zsrbtSFxrOGbKJAEJfeNFxp+Dy/j5cgQkQ2aD2ThgcF2KyHgxXmxt/5SLdT&#10;rEQK4ZCjhjrGNpcylDU5DBPfEifu23cOY4JdJU2H9xTurJwqNZcOG04NNba0q6m8nn6chu3ycXj9&#10;UL82fi2Kfrsv7KUpMq1fRpl6AxGpj//iP3dhNMzS+vQ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jrV7sAAADb&#10;AAAADwAAAAAAAAABACAAAAAiAAAAZHJzL2Rvd25yZXYueG1sUEsBAhQAFAAAAAgAh07iQDMvBZ47&#10;AAAAOQAAABAAAAAAAAAAAQAgAAAACgEAAGRycy9zaGFwZXhtbC54bWxQSwUGAAAAAAYABgBbAQAA&#10;tA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0"/>
      </w:rPr>
    </w:pPr>
    <w:r>
      <w:fldChar w:fldCharType="begin"/>
    </w:r>
    <w:r>
      <w:rPr>
        <w:rStyle w:val="10"/>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25CE9"/>
    <w:multiLevelType w:val="multilevel"/>
    <w:tmpl w:val="76B25CE9"/>
    <w:lvl w:ilvl="0" w:tentative="0">
      <w:start w:val="1"/>
      <w:numFmt w:val="japaneseCounting"/>
      <w:lvlText w:val="%1、"/>
      <w:lvlJc w:val="left"/>
      <w:pPr>
        <w:ind w:left="1222" w:hanging="1080"/>
      </w:pPr>
      <w:rPr>
        <w:rFonts w:hint="default" w:ascii="微软雅黑" w:hAnsi="微软雅黑" w:eastAsia="微软雅黑"/>
        <w:b/>
        <w:color w:val="4F81BD"/>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220A8"/>
    <w:rsid w:val="00025F8E"/>
    <w:rsid w:val="00056712"/>
    <w:rsid w:val="00064DE5"/>
    <w:rsid w:val="00065508"/>
    <w:rsid w:val="000774BD"/>
    <w:rsid w:val="00095EBF"/>
    <w:rsid w:val="0009629A"/>
    <w:rsid w:val="00097EB2"/>
    <w:rsid w:val="000A0574"/>
    <w:rsid w:val="000A07EE"/>
    <w:rsid w:val="000A3226"/>
    <w:rsid w:val="000A533C"/>
    <w:rsid w:val="000B18C8"/>
    <w:rsid w:val="000B48C1"/>
    <w:rsid w:val="000C43AC"/>
    <w:rsid w:val="000C4F01"/>
    <w:rsid w:val="000F6A09"/>
    <w:rsid w:val="00113734"/>
    <w:rsid w:val="00135167"/>
    <w:rsid w:val="001378AC"/>
    <w:rsid w:val="0014241B"/>
    <w:rsid w:val="00142B91"/>
    <w:rsid w:val="00143D6D"/>
    <w:rsid w:val="0014579F"/>
    <w:rsid w:val="00154FFA"/>
    <w:rsid w:val="00156FE3"/>
    <w:rsid w:val="00164FEB"/>
    <w:rsid w:val="001660C8"/>
    <w:rsid w:val="001707A2"/>
    <w:rsid w:val="00170D2D"/>
    <w:rsid w:val="00182FAA"/>
    <w:rsid w:val="001909D0"/>
    <w:rsid w:val="001911B4"/>
    <w:rsid w:val="001A5CFA"/>
    <w:rsid w:val="001F7DF4"/>
    <w:rsid w:val="002009E2"/>
    <w:rsid w:val="002048CC"/>
    <w:rsid w:val="00213584"/>
    <w:rsid w:val="002239BD"/>
    <w:rsid w:val="0022610A"/>
    <w:rsid w:val="00233535"/>
    <w:rsid w:val="0023358A"/>
    <w:rsid w:val="0023513D"/>
    <w:rsid w:val="0024345D"/>
    <w:rsid w:val="00244513"/>
    <w:rsid w:val="002458E6"/>
    <w:rsid w:val="00246690"/>
    <w:rsid w:val="00247B2B"/>
    <w:rsid w:val="00255574"/>
    <w:rsid w:val="00255E8D"/>
    <w:rsid w:val="00264D02"/>
    <w:rsid w:val="002823B2"/>
    <w:rsid w:val="00286EF6"/>
    <w:rsid w:val="0029761A"/>
    <w:rsid w:val="002B4014"/>
    <w:rsid w:val="002B7286"/>
    <w:rsid w:val="002C05D7"/>
    <w:rsid w:val="002C2F8B"/>
    <w:rsid w:val="002C4187"/>
    <w:rsid w:val="002D4C04"/>
    <w:rsid w:val="002D5AA5"/>
    <w:rsid w:val="002E57EE"/>
    <w:rsid w:val="002F262A"/>
    <w:rsid w:val="00301629"/>
    <w:rsid w:val="00313D29"/>
    <w:rsid w:val="00321059"/>
    <w:rsid w:val="00323A60"/>
    <w:rsid w:val="003330E2"/>
    <w:rsid w:val="00340310"/>
    <w:rsid w:val="00342D8E"/>
    <w:rsid w:val="0035402C"/>
    <w:rsid w:val="0036372C"/>
    <w:rsid w:val="00375530"/>
    <w:rsid w:val="00380391"/>
    <w:rsid w:val="00383C77"/>
    <w:rsid w:val="00384D08"/>
    <w:rsid w:val="0039062A"/>
    <w:rsid w:val="003A480E"/>
    <w:rsid w:val="003D0889"/>
    <w:rsid w:val="003D4C9E"/>
    <w:rsid w:val="003D6812"/>
    <w:rsid w:val="003E12ED"/>
    <w:rsid w:val="003F17C9"/>
    <w:rsid w:val="003F3F91"/>
    <w:rsid w:val="003F64E9"/>
    <w:rsid w:val="00401551"/>
    <w:rsid w:val="004041D1"/>
    <w:rsid w:val="00404F32"/>
    <w:rsid w:val="00407CFF"/>
    <w:rsid w:val="00412317"/>
    <w:rsid w:val="00427E2C"/>
    <w:rsid w:val="004325A2"/>
    <w:rsid w:val="004334E3"/>
    <w:rsid w:val="004575D7"/>
    <w:rsid w:val="004654C2"/>
    <w:rsid w:val="004718D8"/>
    <w:rsid w:val="00471952"/>
    <w:rsid w:val="004752BB"/>
    <w:rsid w:val="0048355B"/>
    <w:rsid w:val="00487143"/>
    <w:rsid w:val="004B213B"/>
    <w:rsid w:val="004B79E8"/>
    <w:rsid w:val="004C4661"/>
    <w:rsid w:val="004D1374"/>
    <w:rsid w:val="004E2EEA"/>
    <w:rsid w:val="004E4EC7"/>
    <w:rsid w:val="004F0BA0"/>
    <w:rsid w:val="00502FA6"/>
    <w:rsid w:val="00506207"/>
    <w:rsid w:val="00506989"/>
    <w:rsid w:val="00507CD5"/>
    <w:rsid w:val="00513D51"/>
    <w:rsid w:val="00514CEC"/>
    <w:rsid w:val="00536956"/>
    <w:rsid w:val="0054252E"/>
    <w:rsid w:val="00544371"/>
    <w:rsid w:val="00544FAC"/>
    <w:rsid w:val="00547BD4"/>
    <w:rsid w:val="00552D28"/>
    <w:rsid w:val="00553D39"/>
    <w:rsid w:val="00562191"/>
    <w:rsid w:val="00565640"/>
    <w:rsid w:val="00571B4A"/>
    <w:rsid w:val="00594FDA"/>
    <w:rsid w:val="005A0C1F"/>
    <w:rsid w:val="005A108C"/>
    <w:rsid w:val="005A4125"/>
    <w:rsid w:val="005B091A"/>
    <w:rsid w:val="005C25B7"/>
    <w:rsid w:val="006108CB"/>
    <w:rsid w:val="00621E85"/>
    <w:rsid w:val="0062412D"/>
    <w:rsid w:val="00630CCF"/>
    <w:rsid w:val="00633DF0"/>
    <w:rsid w:val="006353A3"/>
    <w:rsid w:val="00645544"/>
    <w:rsid w:val="00645A1A"/>
    <w:rsid w:val="006665E4"/>
    <w:rsid w:val="00667BB1"/>
    <w:rsid w:val="006715DC"/>
    <w:rsid w:val="006748DE"/>
    <w:rsid w:val="00682272"/>
    <w:rsid w:val="006836B0"/>
    <w:rsid w:val="00685478"/>
    <w:rsid w:val="0069177E"/>
    <w:rsid w:val="00692E7C"/>
    <w:rsid w:val="006A0092"/>
    <w:rsid w:val="006A462B"/>
    <w:rsid w:val="006A4E74"/>
    <w:rsid w:val="006B7221"/>
    <w:rsid w:val="006C4500"/>
    <w:rsid w:val="006C5D93"/>
    <w:rsid w:val="006C7904"/>
    <w:rsid w:val="006E38EF"/>
    <w:rsid w:val="006E7244"/>
    <w:rsid w:val="006F12A1"/>
    <w:rsid w:val="006F248B"/>
    <w:rsid w:val="007102F2"/>
    <w:rsid w:val="007103BC"/>
    <w:rsid w:val="00713EDE"/>
    <w:rsid w:val="007209C4"/>
    <w:rsid w:val="00723244"/>
    <w:rsid w:val="00734F89"/>
    <w:rsid w:val="007434B9"/>
    <w:rsid w:val="007440C4"/>
    <w:rsid w:val="00760605"/>
    <w:rsid w:val="0077069A"/>
    <w:rsid w:val="00771F0D"/>
    <w:rsid w:val="00772B0B"/>
    <w:rsid w:val="0077699A"/>
    <w:rsid w:val="00777D7A"/>
    <w:rsid w:val="007815BD"/>
    <w:rsid w:val="00784943"/>
    <w:rsid w:val="00785A8F"/>
    <w:rsid w:val="007A440E"/>
    <w:rsid w:val="007A6331"/>
    <w:rsid w:val="007B3837"/>
    <w:rsid w:val="007C3D27"/>
    <w:rsid w:val="007C7814"/>
    <w:rsid w:val="007D3561"/>
    <w:rsid w:val="007D6788"/>
    <w:rsid w:val="007D792A"/>
    <w:rsid w:val="007E1427"/>
    <w:rsid w:val="007E1FEB"/>
    <w:rsid w:val="007F2C56"/>
    <w:rsid w:val="0080260D"/>
    <w:rsid w:val="0083109F"/>
    <w:rsid w:val="00840EB7"/>
    <w:rsid w:val="00843F0B"/>
    <w:rsid w:val="00845CDE"/>
    <w:rsid w:val="00860B3C"/>
    <w:rsid w:val="00862ED2"/>
    <w:rsid w:val="00880701"/>
    <w:rsid w:val="00882E14"/>
    <w:rsid w:val="00891DCB"/>
    <w:rsid w:val="00892C01"/>
    <w:rsid w:val="00894EC7"/>
    <w:rsid w:val="008960D8"/>
    <w:rsid w:val="0089741A"/>
    <w:rsid w:val="008A215D"/>
    <w:rsid w:val="008A2AC4"/>
    <w:rsid w:val="008B3DE7"/>
    <w:rsid w:val="008B4339"/>
    <w:rsid w:val="008D45C4"/>
    <w:rsid w:val="008D714B"/>
    <w:rsid w:val="008D766A"/>
    <w:rsid w:val="008E56BB"/>
    <w:rsid w:val="008F6D80"/>
    <w:rsid w:val="00906412"/>
    <w:rsid w:val="00934A66"/>
    <w:rsid w:val="009570D4"/>
    <w:rsid w:val="009C0355"/>
    <w:rsid w:val="009C21CA"/>
    <w:rsid w:val="009D4452"/>
    <w:rsid w:val="009E192B"/>
    <w:rsid w:val="009F3E69"/>
    <w:rsid w:val="009F77BE"/>
    <w:rsid w:val="00A06C03"/>
    <w:rsid w:val="00A11504"/>
    <w:rsid w:val="00A25957"/>
    <w:rsid w:val="00A314FF"/>
    <w:rsid w:val="00A326E8"/>
    <w:rsid w:val="00A52428"/>
    <w:rsid w:val="00A70A2A"/>
    <w:rsid w:val="00A7310A"/>
    <w:rsid w:val="00A750D3"/>
    <w:rsid w:val="00A81EBB"/>
    <w:rsid w:val="00A9540A"/>
    <w:rsid w:val="00AA66C8"/>
    <w:rsid w:val="00AC3679"/>
    <w:rsid w:val="00AC78C3"/>
    <w:rsid w:val="00AE1924"/>
    <w:rsid w:val="00AE380C"/>
    <w:rsid w:val="00AE63AE"/>
    <w:rsid w:val="00AE6A03"/>
    <w:rsid w:val="00AF7A76"/>
    <w:rsid w:val="00B06083"/>
    <w:rsid w:val="00B06AA3"/>
    <w:rsid w:val="00B134D8"/>
    <w:rsid w:val="00B14603"/>
    <w:rsid w:val="00B17DA8"/>
    <w:rsid w:val="00B17E12"/>
    <w:rsid w:val="00B22631"/>
    <w:rsid w:val="00B2539E"/>
    <w:rsid w:val="00B27735"/>
    <w:rsid w:val="00B35D63"/>
    <w:rsid w:val="00B47CB6"/>
    <w:rsid w:val="00B54C12"/>
    <w:rsid w:val="00B609ED"/>
    <w:rsid w:val="00B61CC6"/>
    <w:rsid w:val="00B844F3"/>
    <w:rsid w:val="00B90CE6"/>
    <w:rsid w:val="00B93CFC"/>
    <w:rsid w:val="00B97231"/>
    <w:rsid w:val="00BA3F63"/>
    <w:rsid w:val="00BC2625"/>
    <w:rsid w:val="00BC61E2"/>
    <w:rsid w:val="00BD0F09"/>
    <w:rsid w:val="00BD1D54"/>
    <w:rsid w:val="00BD2528"/>
    <w:rsid w:val="00BF7D49"/>
    <w:rsid w:val="00C02EAB"/>
    <w:rsid w:val="00C117CE"/>
    <w:rsid w:val="00C12324"/>
    <w:rsid w:val="00C16DDA"/>
    <w:rsid w:val="00C17430"/>
    <w:rsid w:val="00C20256"/>
    <w:rsid w:val="00C2152C"/>
    <w:rsid w:val="00C307B9"/>
    <w:rsid w:val="00C40238"/>
    <w:rsid w:val="00C402E1"/>
    <w:rsid w:val="00C50EEB"/>
    <w:rsid w:val="00C635C6"/>
    <w:rsid w:val="00C64101"/>
    <w:rsid w:val="00C649A7"/>
    <w:rsid w:val="00C65885"/>
    <w:rsid w:val="00C6722D"/>
    <w:rsid w:val="00C71663"/>
    <w:rsid w:val="00C730F6"/>
    <w:rsid w:val="00C8265A"/>
    <w:rsid w:val="00C83F74"/>
    <w:rsid w:val="00C93345"/>
    <w:rsid w:val="00C94690"/>
    <w:rsid w:val="00CA1F93"/>
    <w:rsid w:val="00CA6558"/>
    <w:rsid w:val="00CC015B"/>
    <w:rsid w:val="00CC2464"/>
    <w:rsid w:val="00CC38B7"/>
    <w:rsid w:val="00CC42E1"/>
    <w:rsid w:val="00CD1013"/>
    <w:rsid w:val="00CE4B5B"/>
    <w:rsid w:val="00D15FBE"/>
    <w:rsid w:val="00D214F7"/>
    <w:rsid w:val="00D27520"/>
    <w:rsid w:val="00D374A5"/>
    <w:rsid w:val="00D46EBE"/>
    <w:rsid w:val="00D62587"/>
    <w:rsid w:val="00D71483"/>
    <w:rsid w:val="00D77206"/>
    <w:rsid w:val="00D95C92"/>
    <w:rsid w:val="00DA1E89"/>
    <w:rsid w:val="00DA4367"/>
    <w:rsid w:val="00DB4F8D"/>
    <w:rsid w:val="00DC468F"/>
    <w:rsid w:val="00DC5FB2"/>
    <w:rsid w:val="00DC7CD8"/>
    <w:rsid w:val="00DE159D"/>
    <w:rsid w:val="00DF54DA"/>
    <w:rsid w:val="00DF6BF0"/>
    <w:rsid w:val="00E12A1A"/>
    <w:rsid w:val="00E12FFF"/>
    <w:rsid w:val="00E14421"/>
    <w:rsid w:val="00E167B0"/>
    <w:rsid w:val="00E342ED"/>
    <w:rsid w:val="00E34AC2"/>
    <w:rsid w:val="00E406C7"/>
    <w:rsid w:val="00E4328D"/>
    <w:rsid w:val="00E46082"/>
    <w:rsid w:val="00E64A3C"/>
    <w:rsid w:val="00E72718"/>
    <w:rsid w:val="00E87CEF"/>
    <w:rsid w:val="00E9513A"/>
    <w:rsid w:val="00E960EB"/>
    <w:rsid w:val="00EA2548"/>
    <w:rsid w:val="00EA372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7560"/>
    <w:rsid w:val="00FB2F21"/>
    <w:rsid w:val="00FB6906"/>
    <w:rsid w:val="00FC007C"/>
    <w:rsid w:val="00FE18D1"/>
    <w:rsid w:val="00FE3C3B"/>
    <w:rsid w:val="089F5F5E"/>
    <w:rsid w:val="105737CD"/>
    <w:rsid w:val="10AC4BEE"/>
    <w:rsid w:val="215D769B"/>
    <w:rsid w:val="22A37651"/>
    <w:rsid w:val="2A655DA3"/>
    <w:rsid w:val="430C3F76"/>
    <w:rsid w:val="4C970F75"/>
    <w:rsid w:val="602455A7"/>
    <w:rsid w:val="66C063C8"/>
    <w:rsid w:val="67494826"/>
    <w:rsid w:val="7679644C"/>
    <w:rsid w:val="795B4E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6"/>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qFormat/>
    <w:uiPriority w:val="0"/>
    <w:rPr>
      <w:color w:val="0000FF"/>
      <w:u w:val="single"/>
    </w:rPr>
  </w:style>
  <w:style w:type="character" w:customStyle="1" w:styleId="12">
    <w:name w:val="页眉 Char"/>
    <w:link w:val="4"/>
    <w:qFormat/>
    <w:uiPriority w:val="0"/>
    <w:rPr>
      <w:kern w:val="2"/>
      <w:sz w:val="18"/>
      <w:szCs w:val="18"/>
    </w:rPr>
  </w:style>
  <w:style w:type="paragraph" w:customStyle="1" w:styleId="13">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4">
    <w:name w:val="批注框文本 Char"/>
    <w:basedOn w:val="9"/>
    <w:link w:val="2"/>
    <w:qFormat/>
    <w:uiPriority w:val="0"/>
    <w:rPr>
      <w:kern w:val="2"/>
      <w:sz w:val="18"/>
      <w:szCs w:val="18"/>
    </w:rPr>
  </w:style>
  <w:style w:type="paragraph" w:styleId="15">
    <w:name w:val="List Paragraph"/>
    <w:basedOn w:val="1"/>
    <w:qFormat/>
    <w:uiPriority w:val="99"/>
    <w:pPr>
      <w:ind w:firstLine="420" w:firstLineChars="200"/>
    </w:pPr>
  </w:style>
  <w:style w:type="character" w:customStyle="1" w:styleId="16">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54299E-BEBE-43B8-AC38-1B13651A0FA7}">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13</Pages>
  <Words>565</Words>
  <Characters>3225</Characters>
  <Lines>26</Lines>
  <Paragraphs>7</Paragraphs>
  <TotalTime>12</TotalTime>
  <ScaleCrop>false</ScaleCrop>
  <LinksUpToDate>false</LinksUpToDate>
  <CharactersWithSpaces>3783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2020-11-25T02:29:00Z</dcterms:created>
  <dc:creator>wjz</dc:creator>
  <cp:lastModifiedBy>浪迹天涯</cp:lastModifiedBy>
  <cp:lastPrinted>2020-06-22T01:02:00Z</cp:lastPrinted>
  <dcterms:modified xsi:type="dcterms:W3CDTF">2021-05-26T00:30:42Z</dcterms:modified>
  <dc:title>咨询流程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7EC6C1B0676E4547AE2BECB2601DF88B</vt:lpwstr>
  </property>
</Properties>
</file>